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64D8" w:rsidRPr="00DE11F3" w:rsidRDefault="00F464D8" w:rsidP="00F464D8">
      <w:pPr>
        <w:pStyle w:val="ConsPlusTitle"/>
        <w:jc w:val="center"/>
        <w:outlineLvl w:val="0"/>
        <w:rPr>
          <w:rFonts w:ascii="Times New Roman" w:hAnsi="Times New Roman" w:cs="Times New Roman"/>
        </w:rPr>
      </w:pPr>
      <w:r w:rsidRPr="00DE11F3">
        <w:rPr>
          <w:rFonts w:ascii="Times New Roman" w:hAnsi="Times New Roman" w:cs="Times New Roman"/>
        </w:rPr>
        <w:t>АДМИНИСТРАЦИЯ ХАНТЫ-МАНСИЙСКОГО РАЙОНА</w:t>
      </w:r>
    </w:p>
    <w:p w:rsidR="00F464D8" w:rsidRPr="00DE11F3" w:rsidRDefault="00F464D8" w:rsidP="00F464D8">
      <w:pPr>
        <w:pStyle w:val="ConsPlusTitle"/>
        <w:jc w:val="center"/>
        <w:rPr>
          <w:rFonts w:ascii="Times New Roman" w:hAnsi="Times New Roman" w:cs="Times New Roman"/>
        </w:rPr>
      </w:pP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ПОСТАНОВЛЕНИЕ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от 19 февраля 2018 г. N 73</w:t>
      </w:r>
    </w:p>
    <w:p w:rsidR="00F464D8" w:rsidRPr="00DE11F3" w:rsidRDefault="00F464D8" w:rsidP="00F464D8">
      <w:pPr>
        <w:pStyle w:val="ConsPlusTitle"/>
        <w:jc w:val="center"/>
        <w:rPr>
          <w:rFonts w:ascii="Times New Roman" w:hAnsi="Times New Roman" w:cs="Times New Roman"/>
        </w:rPr>
      </w:pP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ОБ УТВЕРЖДЕНИИ АДМИНИСТРАТИВНЫХ РЕГЛАМЕНТОВ ПРЕДОСТАВЛЕНИЯ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МУНИЦИПАЛЬНЫХ УСЛУГ В СФЕРЕ ОБРАЗОВАНИЯ И ОРГАНИЗАЦИИ ОТДЫХА</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ДЕТЕЙ</w:t>
      </w:r>
    </w:p>
    <w:p w:rsidR="00F464D8" w:rsidRPr="00DE11F3" w:rsidRDefault="00F464D8" w:rsidP="00F464D8">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64D8" w:rsidRPr="00DE11F3" w:rsidTr="009F69C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(в ред. постановлений Администрации Ханты-Мансийского района</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07.02.2019 </w:t>
            </w:r>
            <w:hyperlink r:id="rId4">
              <w:r w:rsidRPr="00DE11F3">
                <w:rPr>
                  <w:rFonts w:ascii="Times New Roman" w:hAnsi="Times New Roman" w:cs="Times New Roman"/>
                  <w:color w:val="0000FF"/>
                </w:rPr>
                <w:t>N 45</w:t>
              </w:r>
            </w:hyperlink>
            <w:r w:rsidRPr="00DE11F3">
              <w:rPr>
                <w:rFonts w:ascii="Times New Roman" w:hAnsi="Times New Roman" w:cs="Times New Roman"/>
                <w:color w:val="392C69"/>
              </w:rPr>
              <w:t xml:space="preserve">, от 07.08.2020 </w:t>
            </w:r>
            <w:hyperlink r:id="rId5">
              <w:r w:rsidRPr="00DE11F3">
                <w:rPr>
                  <w:rFonts w:ascii="Times New Roman" w:hAnsi="Times New Roman" w:cs="Times New Roman"/>
                  <w:color w:val="0000FF"/>
                </w:rPr>
                <w:t>N 218</w:t>
              </w:r>
            </w:hyperlink>
            <w:r w:rsidRPr="00DE11F3">
              <w:rPr>
                <w:rFonts w:ascii="Times New Roman" w:hAnsi="Times New Roman" w:cs="Times New Roman"/>
                <w:color w:val="392C69"/>
              </w:rPr>
              <w:t xml:space="preserve">, от 14.12.2020 </w:t>
            </w:r>
            <w:hyperlink r:id="rId6">
              <w:r w:rsidRPr="00DE11F3">
                <w:rPr>
                  <w:rFonts w:ascii="Times New Roman" w:hAnsi="Times New Roman" w:cs="Times New Roman"/>
                  <w:color w:val="0000FF"/>
                </w:rPr>
                <w:t>N 340</w:t>
              </w:r>
            </w:hyperlink>
            <w:r w:rsidRPr="00DE11F3">
              <w:rPr>
                <w:rFonts w:ascii="Times New Roman" w:hAnsi="Times New Roman" w:cs="Times New Roman"/>
                <w:color w:val="392C69"/>
              </w:rPr>
              <w:t>,</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09.06.2021 </w:t>
            </w:r>
            <w:hyperlink r:id="rId7">
              <w:r w:rsidRPr="00DE11F3">
                <w:rPr>
                  <w:rFonts w:ascii="Times New Roman" w:hAnsi="Times New Roman" w:cs="Times New Roman"/>
                  <w:color w:val="0000FF"/>
                </w:rPr>
                <w:t>N 144</w:t>
              </w:r>
            </w:hyperlink>
            <w:r w:rsidRPr="00DE11F3">
              <w:rPr>
                <w:rFonts w:ascii="Times New Roman" w:hAnsi="Times New Roman" w:cs="Times New Roman"/>
                <w:color w:val="392C69"/>
              </w:rPr>
              <w:t xml:space="preserve">, от 26.12.2022 </w:t>
            </w:r>
            <w:hyperlink r:id="rId8">
              <w:r w:rsidRPr="00DE11F3">
                <w:rPr>
                  <w:rFonts w:ascii="Times New Roman" w:hAnsi="Times New Roman" w:cs="Times New Roman"/>
                  <w:color w:val="0000FF"/>
                </w:rPr>
                <w:t>N 484</w:t>
              </w:r>
            </w:hyperlink>
            <w:r w:rsidRPr="00DE11F3">
              <w:rPr>
                <w:rFonts w:ascii="Times New Roman" w:hAnsi="Times New Roman" w:cs="Times New Roman"/>
                <w:color w:val="392C69"/>
              </w:rPr>
              <w:t xml:space="preserve">, от 25.04.2023 </w:t>
            </w:r>
            <w:hyperlink r:id="rId9">
              <w:r w:rsidRPr="00DE11F3">
                <w:rPr>
                  <w:rFonts w:ascii="Times New Roman" w:hAnsi="Times New Roman" w:cs="Times New Roman"/>
                  <w:color w:val="0000FF"/>
                </w:rPr>
                <w:t>N 134</w:t>
              </w:r>
            </w:hyperlink>
            <w:r w:rsidRPr="00DE11F3">
              <w:rPr>
                <w:rFonts w:ascii="Times New Roman" w:hAnsi="Times New Roman" w:cs="Times New Roman"/>
                <w:color w:val="392C69"/>
              </w:rPr>
              <w:t>,</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10.01.2025 </w:t>
            </w:r>
            <w:hyperlink r:id="rId10">
              <w:r w:rsidRPr="00DE11F3">
                <w:rPr>
                  <w:rFonts w:ascii="Times New Roman" w:hAnsi="Times New Roman" w:cs="Times New Roman"/>
                  <w:color w:val="0000FF"/>
                </w:rPr>
                <w:t>N 4</w:t>
              </w:r>
            </w:hyperlink>
            <w:r w:rsidRPr="00DE11F3">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 xml:space="preserve">В соответствии с Федеральными законами от 27 июля 2010 года </w:t>
      </w:r>
      <w:hyperlink r:id="rId11">
        <w:r w:rsidRPr="00DE11F3">
          <w:rPr>
            <w:rFonts w:ascii="Times New Roman" w:hAnsi="Times New Roman" w:cs="Times New Roman"/>
            <w:color w:val="0000FF"/>
          </w:rPr>
          <w:t>N 210-ФЗ</w:t>
        </w:r>
      </w:hyperlink>
      <w:r w:rsidRPr="00DE11F3">
        <w:rPr>
          <w:rFonts w:ascii="Times New Roman" w:hAnsi="Times New Roman" w:cs="Times New Roman"/>
        </w:rPr>
        <w:t xml:space="preserve"> "Об организации предоставления государственных и муниципальных услуг", от 29 декабря 2012 года </w:t>
      </w:r>
      <w:hyperlink r:id="rId12">
        <w:r w:rsidRPr="00DE11F3">
          <w:rPr>
            <w:rFonts w:ascii="Times New Roman" w:hAnsi="Times New Roman" w:cs="Times New Roman"/>
            <w:color w:val="0000FF"/>
          </w:rPr>
          <w:t>N 273-ФЗ</w:t>
        </w:r>
      </w:hyperlink>
      <w:r w:rsidRPr="00DE11F3">
        <w:rPr>
          <w:rFonts w:ascii="Times New Roman" w:hAnsi="Times New Roman" w:cs="Times New Roman"/>
        </w:rPr>
        <w:t xml:space="preserve"> "Об образовании в Российской Федерации", </w:t>
      </w:r>
      <w:hyperlink r:id="rId13">
        <w:r w:rsidRPr="00DE11F3">
          <w:rPr>
            <w:rFonts w:ascii="Times New Roman" w:hAnsi="Times New Roman" w:cs="Times New Roman"/>
            <w:color w:val="0000FF"/>
          </w:rPr>
          <w:t>Уставом</w:t>
        </w:r>
      </w:hyperlink>
      <w:r w:rsidRPr="00DE11F3">
        <w:rPr>
          <w:rFonts w:ascii="Times New Roman" w:hAnsi="Times New Roman" w:cs="Times New Roman"/>
        </w:rPr>
        <w:t xml:space="preserve"> Ханты-Мансийского района, </w:t>
      </w:r>
      <w:hyperlink r:id="rId14">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8 апреля 2016 года N 121 "О разработке и утверждении административных регламентов предоставления муниципальных услуг":</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 Утвердить: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1.1. Утратил силу. - </w:t>
      </w:r>
      <w:hyperlink r:id="rId15">
        <w:r w:rsidRPr="00DE11F3">
          <w:rPr>
            <w:rFonts w:ascii="Times New Roman" w:hAnsi="Times New Roman" w:cs="Times New Roman"/>
            <w:color w:val="0000FF"/>
          </w:rPr>
          <w:t>Постановление</w:t>
        </w:r>
      </w:hyperlink>
      <w:r w:rsidRPr="00DE11F3">
        <w:rPr>
          <w:rFonts w:ascii="Times New Roman" w:hAnsi="Times New Roman" w:cs="Times New Roman"/>
        </w:rPr>
        <w:t xml:space="preserve"> Администрации Ханты-Мансийского района от 25.04.2023 N 134.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1.2. Административный </w:t>
      </w:r>
      <w:hyperlink w:anchor="P62">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организации отдыха детей в каникулярное время, согласно приложению 2.</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(п. 1.2 в ред. </w:t>
      </w:r>
      <w:hyperlink r:id="rId16">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26.12.2022 N 484)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1.3. Административный </w:t>
      </w:r>
      <w:hyperlink w:anchor="P890">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постановке на учет и направление детей в образовательные учреждения, реализующие образовательные программы дошкольного образования согласно приложению 3.</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(п. 1.3 введен </w:t>
      </w:r>
      <w:hyperlink r:id="rId17">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1.4. Административный </w:t>
      </w:r>
      <w:hyperlink w:anchor="P1766">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приему заявлений о зачислении в муниципальные образовательные организации субъектов Российской Федерации, реализующие программы общего образования на территории Ханты-Мансийского района согласно приложению 4.</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(п. 1.4 введен </w:t>
      </w:r>
      <w:hyperlink r:id="rId1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 Признать утратившими силу постановления администрации Ханты-Мансийского района: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29 июня 2016 года </w:t>
      </w:r>
      <w:hyperlink r:id="rId19">
        <w:r w:rsidRPr="00DE11F3">
          <w:rPr>
            <w:rFonts w:ascii="Times New Roman" w:hAnsi="Times New Roman" w:cs="Times New Roman"/>
            <w:color w:val="0000FF"/>
          </w:rPr>
          <w:t>N 211</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а также дополнительного образования в муниципальных образовательных организациях";</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1 декабря 2016 года </w:t>
      </w:r>
      <w:hyperlink r:id="rId20">
        <w:r w:rsidRPr="00DE11F3">
          <w:rPr>
            <w:rFonts w:ascii="Times New Roman" w:hAnsi="Times New Roman" w:cs="Times New Roman"/>
            <w:color w:val="0000FF"/>
          </w:rPr>
          <w:t>N 409</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организации отдыха детей в каникулярное время в части предоставления детям, проживающим в Ханты-Мансийском районе, путевок в организации, обеспечивающие отдых и оздоровление детей".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4. Настоящее постановление вступает в силу после официального опубликования </w:t>
      </w:r>
      <w:r w:rsidRPr="00DE11F3">
        <w:rPr>
          <w:rFonts w:ascii="Times New Roman" w:hAnsi="Times New Roman" w:cs="Times New Roman"/>
        </w:rPr>
        <w:lastRenderedPageBreak/>
        <w:t xml:space="preserve">(обнародования), за исключением </w:t>
      </w:r>
      <w:hyperlink w:anchor="P62">
        <w:r w:rsidRPr="00DE11F3">
          <w:rPr>
            <w:rFonts w:ascii="Times New Roman" w:hAnsi="Times New Roman" w:cs="Times New Roman"/>
            <w:color w:val="0000FF"/>
          </w:rPr>
          <w:t>пункта 41</w:t>
        </w:r>
      </w:hyperlink>
      <w:r w:rsidRPr="00DE11F3">
        <w:rPr>
          <w:rFonts w:ascii="Times New Roman" w:hAnsi="Times New Roman" w:cs="Times New Roman"/>
        </w:rPr>
        <w:t xml:space="preserve"> приложения 2, вступающего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но не позднее 31 декабря 2018 года.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5. Контроль за выполнением постановления возложить на заместителя главы Ханты-Мансийского района по социальным вопросам.</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Глава Ханты-Мансийского района</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К.Р.МИНУЛИН</w:t>
      </w:r>
    </w:p>
    <w:p w:rsidR="00213E68" w:rsidRDefault="00213E68"/>
    <w:p w:rsidR="00F464D8" w:rsidRDefault="00F464D8"/>
    <w:p w:rsidR="00F464D8" w:rsidRPr="00DE11F3" w:rsidRDefault="00F464D8" w:rsidP="00F464D8">
      <w:pPr>
        <w:pStyle w:val="ConsPlusNormal"/>
        <w:jc w:val="right"/>
        <w:outlineLvl w:val="0"/>
        <w:rPr>
          <w:rFonts w:ascii="Times New Roman" w:hAnsi="Times New Roman" w:cs="Times New Roman"/>
        </w:rPr>
      </w:pPr>
      <w:r w:rsidRPr="00DE11F3">
        <w:rPr>
          <w:rFonts w:ascii="Times New Roman" w:hAnsi="Times New Roman" w:cs="Times New Roman"/>
        </w:rPr>
        <w:t>Приложение 2</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постановлению администрации</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Ханты-Мансийского района</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от 19.02.2018 N 73</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rPr>
          <w:rFonts w:ascii="Times New Roman" w:hAnsi="Times New Roman" w:cs="Times New Roman"/>
        </w:rPr>
      </w:pPr>
      <w:bookmarkStart w:id="0" w:name="P62"/>
      <w:bookmarkEnd w:id="0"/>
      <w:r w:rsidRPr="00DE11F3">
        <w:rPr>
          <w:rFonts w:ascii="Times New Roman" w:hAnsi="Times New Roman" w:cs="Times New Roman"/>
        </w:rPr>
        <w:t>АДМИНИСТРАТИВНЫЙ РЕГЛАМЕНТ</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"ОРГАНИЗАЦИЯ ОТДЫХА</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ДЕТЕЙ В КАНИКУЛЯРНОЕ ВРЕМЯ"</w:t>
      </w:r>
    </w:p>
    <w:p w:rsidR="00F464D8" w:rsidRPr="00DE11F3" w:rsidRDefault="00F464D8" w:rsidP="00F464D8">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64D8" w:rsidRPr="00DE11F3" w:rsidTr="009F69C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(в ред. постановлений Администрации Ханты-Мансийского района</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color w:val="392C69"/>
              </w:rPr>
              <w:t xml:space="preserve">от 26.12.2022 </w:t>
            </w:r>
            <w:hyperlink r:id="rId21">
              <w:r w:rsidRPr="00DE11F3">
                <w:rPr>
                  <w:rFonts w:ascii="Times New Roman" w:hAnsi="Times New Roman" w:cs="Times New Roman"/>
                  <w:color w:val="0000FF"/>
                </w:rPr>
                <w:t>N 484</w:t>
              </w:r>
            </w:hyperlink>
            <w:r w:rsidRPr="00DE11F3">
              <w:rPr>
                <w:rFonts w:ascii="Times New Roman" w:hAnsi="Times New Roman" w:cs="Times New Roman"/>
                <w:color w:val="392C69"/>
              </w:rPr>
              <w:t xml:space="preserve">, от 10.01.2025 </w:t>
            </w:r>
            <w:hyperlink r:id="rId22">
              <w:r w:rsidRPr="00DE11F3">
                <w:rPr>
                  <w:rFonts w:ascii="Times New Roman" w:hAnsi="Times New Roman" w:cs="Times New Roman"/>
                  <w:color w:val="0000FF"/>
                </w:rPr>
                <w:t>N 4</w:t>
              </w:r>
            </w:hyperlink>
            <w:r w:rsidRPr="00DE11F3">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64D8" w:rsidRPr="00DE11F3" w:rsidRDefault="00F464D8" w:rsidP="009F69CD">
            <w:pPr>
              <w:pStyle w:val="ConsPlusNormal"/>
              <w:rPr>
                <w:rFonts w:ascii="Times New Roman" w:hAnsi="Times New Roman" w:cs="Times New Roman"/>
              </w:rPr>
            </w:pP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I. Общие положения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Предмет регулирования Административного регламента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1.1. Административный регламент предоставления муниципальной услуги "Организация отдыха детей в каникулярное время" (далее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ее предоставлению в Ханты-Мансийском районе.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Настоящий Административный регламент регулирует отношения, возникающие между администрацией Ханты-Мансийского района и ее комитетом по образованию (далее - Уполномоченный орган), и заявителями на получение муниципальной услуги при предоставлении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Круг заявителей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bookmarkStart w:id="1" w:name="P78"/>
      <w:bookmarkEnd w:id="1"/>
      <w:r w:rsidRPr="00DE11F3">
        <w:rPr>
          <w:rFonts w:ascii="Times New Roman" w:hAnsi="Times New Roman" w:cs="Times New Roman"/>
        </w:rPr>
        <w:t>1.2. Заявителями на предоставление муниципальной услуги являются родители (законные представители) ребенка (далее - заявители, заявитель), обратившиеся с заявлением о предоставлении муниципальной услуги в Уполномоченный орган.</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Получателями муниципальной услуги являются дети в возрасте от 6 до 17 лет (включительно, имеющие место жительства в муниципальном образовании Ханты-Мансийский район).</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Заявителем на получение муниципальной услуги является один из родителей (законных представителей) ребенка в возрасте от 6 до 17 лет (включительно), имеющего место жительства на территории муниципального образования Ханты-Мансийский район Ханты-Мансийского автономного округа - Югры, обратившийся с заявлением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1.3. От имени заявителя могут выступать иные лица, имеющие право в соответствии с </w:t>
      </w:r>
      <w:r w:rsidRPr="00DE11F3">
        <w:rPr>
          <w:rFonts w:ascii="Times New Roman" w:hAnsi="Times New Roman" w:cs="Times New Roman"/>
        </w:rPr>
        <w:lastRenderedPageBreak/>
        <w:t>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качестве представителя заявителя может быть лицо, указанное в </w:t>
      </w:r>
      <w:hyperlink w:anchor="P406">
        <w:r w:rsidRPr="00DE11F3">
          <w:rPr>
            <w:rFonts w:ascii="Times New Roman" w:hAnsi="Times New Roman" w:cs="Times New Roman"/>
            <w:color w:val="0000FF"/>
          </w:rPr>
          <w:t>пункте 3.6</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(абзац введен </w:t>
      </w:r>
      <w:hyperlink r:id="rId23">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10.01.2025 N 4)</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порядку информирования о предоставлении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1.4. Информирование о порядке предоставления муниципальной услуги осуществляется через специалистов отдела воспитательной работы и дополнительного образования комитета по образованию администрации Ханты-Мансийского района (далее - Комитет):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 непосредственно при личном приеме заявителя в Комитете;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 по номеру телефона отдела воспитательной работы и дополнительного образования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 письменно, в том числе посредством электронной почты, факсимильной связи;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4) посредством размещения в открытой и доступной форме информации: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федеральной государственной информационной системе "Единый портал государственных и муниципальных услуг (функций)" (https://www.gosuslugi.ru/) (далее -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официальном сайте Уполномоченного органа (http://hmrn.ru);</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информационных стендах Комитета.</w:t>
      </w:r>
    </w:p>
    <w:p w:rsidR="00F464D8" w:rsidRPr="00DE11F3" w:rsidRDefault="00F464D8" w:rsidP="00F464D8">
      <w:pPr>
        <w:pStyle w:val="ConsPlusNormal"/>
        <w:spacing w:before="220"/>
        <w:ind w:firstLine="540"/>
        <w:jc w:val="both"/>
        <w:rPr>
          <w:rFonts w:ascii="Times New Roman" w:hAnsi="Times New Roman" w:cs="Times New Roman"/>
        </w:rPr>
      </w:pPr>
      <w:bookmarkStart w:id="2" w:name="P96"/>
      <w:bookmarkEnd w:id="2"/>
      <w:r w:rsidRPr="00DE11F3">
        <w:rPr>
          <w:rFonts w:ascii="Times New Roman" w:hAnsi="Times New Roman" w:cs="Times New Roman"/>
        </w:rPr>
        <w:t>1.5. Информирование осуществляется по вопросам, касающимся: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способов подачи заявления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адресов Уполномоченного органа, Комитета и автономного учреждения Ханты-Мансийского автономного округа - Югры МФЦ Югры (далее - многофункциональный центр), обращение в которые необходимо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справочной информации о работе Уполномоченного органа, Комитета или многофункционального центра;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и сроков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 вопросам предоставления услуг, которые являются необходимыми и обязательными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порядка досудебного (внесудебного) обжалования действий (бездействия) должностных лиц, муниципальных служащих и принимаемых ими решений при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1.6. При устном обращении заявителя (лично или по телефону) должностное лицо отдела воспитательной работы и дополнительного образования Комитета, осуществляющее консультирование, подробно и в вежливой (корректной) форме информирует обратившегося по интересующим вопросам.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Если должностное лицо отдела воспитательной работы и дополнительного образования Комитета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Если подготовка ответа требует продолжительного времени, заявителю предлагается один из следующих вариантов дальнейших действий: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направить обращение в письменной форме в Комитет;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назначить другое время для проведения консультаций.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Должностное лицо отдела воспитательной работы и дополнительного образования Комитета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Продолжительность информирования по телефону не должна превышать 10 минут.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осуществляется в соответствии с графиком приема граждан.</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1.7. По письменному обращению должностное лицо отдела воспитательной работы и дополнительного образования Комитета,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96">
        <w:r w:rsidRPr="00DE11F3">
          <w:rPr>
            <w:rFonts w:ascii="Times New Roman" w:hAnsi="Times New Roman" w:cs="Times New Roman"/>
            <w:color w:val="0000FF"/>
          </w:rPr>
          <w:t>пункте 1.5</w:t>
        </w:r>
      </w:hyperlink>
      <w:r w:rsidRPr="00DE11F3">
        <w:rPr>
          <w:rFonts w:ascii="Times New Roman" w:hAnsi="Times New Roman" w:cs="Times New Roman"/>
        </w:rPr>
        <w:t xml:space="preserve"> настоящего Административного регламента в порядке, установленном Федеральным </w:t>
      </w:r>
      <w:hyperlink r:id="rId24">
        <w:r w:rsidRPr="00DE11F3">
          <w:rPr>
            <w:rFonts w:ascii="Times New Roman" w:hAnsi="Times New Roman" w:cs="Times New Roman"/>
            <w:color w:val="0000FF"/>
          </w:rPr>
          <w:t>законом</w:t>
        </w:r>
      </w:hyperlink>
      <w:r w:rsidRPr="00DE11F3">
        <w:rPr>
          <w:rFonts w:ascii="Times New Roman" w:hAnsi="Times New Roman" w:cs="Times New Roman"/>
        </w:rPr>
        <w:t xml:space="preserve"> от 2 мая 2006 года N 59-ФЗ "О порядке рассмотрения обращений граждан Российской Федерации" (далее - Федеральный закон N 59-ФЗ).</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1.8. На ЕПГУ размещаются сведения, предусмотренные </w:t>
      </w:r>
      <w:hyperlink r:id="rId25">
        <w:r w:rsidRPr="00DE11F3">
          <w:rPr>
            <w:rFonts w:ascii="Times New Roman" w:hAnsi="Times New Roman" w:cs="Times New Roman"/>
            <w:color w:val="0000FF"/>
          </w:rPr>
          <w:t>Положением</w:t>
        </w:r>
      </w:hyperlink>
      <w:r w:rsidRPr="00DE11F3">
        <w:rPr>
          <w:rFonts w:ascii="Times New Roman" w:hAnsi="Times New Roman" w:cs="Times New Roman"/>
        </w:rP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1.9. На официальном сайте Уполномоченного органа, на информационном стенде Комитета и в месте предоставления муниципальной услуги и услуг, которые являются необходимыми и обязательными для предоставления государственной муниципальной услуги, и в многофункциональном центре размещается следующая справочная информация: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 месте нахождения и графике работы Уполномоченного органа, Комитета, отдела воспитательной работы и дополнительного образования, ответственных за предоставление муниципальной услуги, а также многофункционального центра;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справочные телефоны Уполномоченного органа, Комитета, отдела воспитательной работы и дополнительного образования, ответственных за предоставление муниципальной услуги, в том </w:t>
      </w:r>
      <w:r w:rsidRPr="00DE11F3">
        <w:rPr>
          <w:rFonts w:ascii="Times New Roman" w:hAnsi="Times New Roman" w:cs="Times New Roman"/>
        </w:rPr>
        <w:lastRenderedPageBreak/>
        <w:t>числе номер телефона-автоинформатора (при наличии);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адрес официального сайта Уполномоченного органа, а также электронной почты и (или) формы обратной связи Комитета в сети "Интернет".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1.10. В месте ожидания Комитета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отделе воспитательной работы и дополнительного образования Комитета, при обращении заявителя лично, по телефону, посредством электронной почты.</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II. Стандарт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 Муниципальная услуга "Организация отдыха детей в каникулярное время".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органа местного самоуправления,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предоставляющего муниципальную услугу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2.2. Предоставление муниципальной услуги осуществляется администрацией Ханты-Мансийского района.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Непосредственное предоставление муниципальной услуги обеспечивают должностные лица, муниципальные служащие Комитет и отдела воспитательной работы и дополнительного образования, ответственные за предоставление муниципальной услуги (далее - структурное подразделение).</w:t>
      </w:r>
    </w:p>
    <w:p w:rsidR="00F464D8" w:rsidRPr="00DE11F3" w:rsidRDefault="00F464D8" w:rsidP="00F464D8">
      <w:pPr>
        <w:pStyle w:val="ConsPlusNormal"/>
        <w:spacing w:before="220"/>
        <w:ind w:firstLine="540"/>
        <w:jc w:val="both"/>
        <w:rPr>
          <w:rFonts w:ascii="Times New Roman" w:hAnsi="Times New Roman" w:cs="Times New Roman"/>
        </w:rPr>
      </w:pPr>
      <w:bookmarkStart w:id="3" w:name="P137"/>
      <w:bookmarkEnd w:id="3"/>
      <w:r w:rsidRPr="00DE11F3">
        <w:rPr>
          <w:rFonts w:ascii="Times New Roman" w:hAnsi="Times New Roman" w:cs="Times New Roman"/>
        </w:rPr>
        <w:t>2.3. При предоставлении муниципальной услуги Комитет взаимодействует с:</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подведомственными учреждениями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Управлением по вопросам миграции УМВД России по Ханты-Мансийскому автономному округу - Югре.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 получением муниципальной услуги заявитель вправе обратиться в МФЦ.</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2.4. В соответствии с </w:t>
      </w:r>
      <w:hyperlink r:id="rId26">
        <w:r w:rsidRPr="00DE11F3">
          <w:rPr>
            <w:rFonts w:ascii="Times New Roman" w:hAnsi="Times New Roman" w:cs="Times New Roman"/>
            <w:color w:val="0000FF"/>
          </w:rPr>
          <w:t>пунктом 3 части 1 статьи 7</w:t>
        </w:r>
      </w:hyperlink>
      <w:r w:rsidRPr="00DE11F3">
        <w:rPr>
          <w:rFonts w:ascii="Times New Roman" w:hAnsi="Times New Roman" w:cs="Times New Roman"/>
        </w:rPr>
        <w:t xml:space="preserve"> Федерального закона от 27 июля 2010 года N 210-ФЗ "Об организации предоставления государственных и муниципальных услуг" (далее также - Федеральный закон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hyperlink r:id="rId27">
        <w:r w:rsidRPr="00DE11F3">
          <w:rPr>
            <w:rFonts w:ascii="Times New Roman" w:hAnsi="Times New Roman" w:cs="Times New Roman"/>
            <w:color w:val="0000FF"/>
          </w:rPr>
          <w:t>Перечень</w:t>
        </w:r>
      </w:hyperlink>
      <w:r w:rsidRPr="00DE11F3">
        <w:rPr>
          <w:rFonts w:ascii="Times New Roman" w:hAnsi="Times New Roman" w:cs="Times New Roman"/>
        </w:rPr>
        <w:t xml:space="preserve"> услуг, которые являются необходимыми и обязательными для предоставления муниципальных услуг, утвержденных решением Думы Ханты-Мансийского района от 20 марта 2014 года N 336 "Об утверждении Перечня услуг, которые являются необходимыми и обязательными для предоставления органами местного самоуправления Ханты-Мансийского района муниципальных услуг и предоставляются </w:t>
      </w:r>
      <w:r w:rsidRPr="00DE11F3">
        <w:rPr>
          <w:rFonts w:ascii="Times New Roman" w:hAnsi="Times New Roman" w:cs="Times New Roman"/>
        </w:rPr>
        <w:lastRenderedPageBreak/>
        <w:t>организациями, участвующими в предоставлении муниципальных услуг, и порядка определения размера платы за их предоставление".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Результат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2.5. Результатом предоставления муниципальной услуги является выдача (направление) заявителю:</w:t>
      </w:r>
    </w:p>
    <w:p w:rsidR="00F464D8" w:rsidRPr="00DE11F3" w:rsidRDefault="00F464D8" w:rsidP="00F464D8">
      <w:pPr>
        <w:pStyle w:val="ConsPlusNormal"/>
        <w:spacing w:before="220"/>
        <w:ind w:firstLine="540"/>
        <w:jc w:val="both"/>
        <w:rPr>
          <w:rFonts w:ascii="Times New Roman" w:hAnsi="Times New Roman" w:cs="Times New Roman"/>
        </w:rPr>
      </w:pPr>
      <w:bookmarkStart w:id="4" w:name="P146"/>
      <w:bookmarkEnd w:id="4"/>
      <w:r w:rsidRPr="00DE11F3">
        <w:rPr>
          <w:rFonts w:ascii="Times New Roman" w:hAnsi="Times New Roman" w:cs="Times New Roman"/>
        </w:rPr>
        <w:t xml:space="preserve">2.5.1. </w:t>
      </w:r>
      <w:hyperlink w:anchor="P573">
        <w:r w:rsidRPr="00DE11F3">
          <w:rPr>
            <w:rFonts w:ascii="Times New Roman" w:hAnsi="Times New Roman" w:cs="Times New Roman"/>
            <w:color w:val="0000FF"/>
          </w:rPr>
          <w:t>Решение</w:t>
        </w:r>
      </w:hyperlink>
      <w:r w:rsidRPr="00DE11F3">
        <w:rPr>
          <w:rFonts w:ascii="Times New Roman" w:hAnsi="Times New Roman" w:cs="Times New Roman"/>
        </w:rPr>
        <w:t xml:space="preserve"> о предоставлении муниципальной услуги по форме согласно приложению 1 к настоящему Административному регламенту, в том числе в электронной форме в личный кабинет заявителя, в случае подачи заявления через ЕПГУ;</w:t>
      </w:r>
    </w:p>
    <w:p w:rsidR="00F464D8" w:rsidRPr="00DE11F3" w:rsidRDefault="00F464D8" w:rsidP="00F464D8">
      <w:pPr>
        <w:pStyle w:val="ConsPlusNormal"/>
        <w:spacing w:before="220"/>
        <w:ind w:firstLine="540"/>
        <w:jc w:val="both"/>
        <w:rPr>
          <w:rFonts w:ascii="Times New Roman" w:hAnsi="Times New Roman" w:cs="Times New Roman"/>
        </w:rPr>
      </w:pPr>
      <w:bookmarkStart w:id="5" w:name="P147"/>
      <w:bookmarkEnd w:id="5"/>
      <w:r w:rsidRPr="00DE11F3">
        <w:rPr>
          <w:rFonts w:ascii="Times New Roman" w:hAnsi="Times New Roman" w:cs="Times New Roman"/>
        </w:rPr>
        <w:t xml:space="preserve">2.5.2. </w:t>
      </w:r>
      <w:hyperlink w:anchor="P609">
        <w:r w:rsidRPr="00DE11F3">
          <w:rPr>
            <w:rFonts w:ascii="Times New Roman" w:hAnsi="Times New Roman" w:cs="Times New Roman"/>
            <w:color w:val="0000FF"/>
          </w:rPr>
          <w:t>Решение</w:t>
        </w:r>
      </w:hyperlink>
      <w:r w:rsidRPr="00DE11F3">
        <w:rPr>
          <w:rFonts w:ascii="Times New Roman" w:hAnsi="Times New Roman" w:cs="Times New Roman"/>
        </w:rPr>
        <w:t xml:space="preserve"> об отказе в предоставлении муниципальной услуги согласно приложению 2 к настоящему Административному регламенту, в том числе в электронной форме в личный кабинет заявителя, в случае подачи заявления через ЕПГУ.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Срок предоставления муниципальной услуги, в том числе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с учетом необходимости обращения в организации, участвующие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предоставлении муниципальной услуги, срок приостановления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срок выдачи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(направления) документов, являющихся результатом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2.6. Заявления о предоставлении муниципальной услуги рассматриваются в срок не более 6 рабочих дней со дня их получения, в течение которого: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регистрируется запрос заявителя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запрос рассматривается организациями, участвующими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принимается решение о предоставлении либо об отказе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hyperlink w:anchor="P662">
        <w:r w:rsidRPr="00DE11F3">
          <w:rPr>
            <w:rFonts w:ascii="Times New Roman" w:hAnsi="Times New Roman" w:cs="Times New Roman"/>
            <w:color w:val="0000FF"/>
          </w:rPr>
          <w:t>Состав</w:t>
        </w:r>
      </w:hyperlink>
      <w:r w:rsidRPr="00DE11F3">
        <w:rPr>
          <w:rFonts w:ascii="Times New Roman" w:hAnsi="Times New Roman" w:cs="Times New Roman"/>
        </w:rPr>
        <w:t>, последовательность и сроки выполнения административных процедур (действий) при предоставлении муниципальной услуги установлены в приложении 3 к настоящему Административному регламенту.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срок, не превышающий 6 рабочих дней со дня регистрации заявления и документов, необходимых для предоставления муниципальной услуги, Комитет направляет заявителю способом, указанным в заявлении, один из результатов, указанных в </w:t>
      </w:r>
      <w:hyperlink w:anchor="P146">
        <w:r w:rsidRPr="00DE11F3">
          <w:rPr>
            <w:rFonts w:ascii="Times New Roman" w:hAnsi="Times New Roman" w:cs="Times New Roman"/>
            <w:color w:val="0000FF"/>
          </w:rPr>
          <w:t>пунктах 2.5.1</w:t>
        </w:r>
      </w:hyperlink>
      <w:r w:rsidRPr="00DE11F3">
        <w:rPr>
          <w:rFonts w:ascii="Times New Roman" w:hAnsi="Times New Roman" w:cs="Times New Roman"/>
        </w:rPr>
        <w:t xml:space="preserve">, </w:t>
      </w:r>
      <w:hyperlink w:anchor="P147">
        <w:r w:rsidRPr="00DE11F3">
          <w:rPr>
            <w:rFonts w:ascii="Times New Roman" w:hAnsi="Times New Roman" w:cs="Times New Roman"/>
            <w:color w:val="0000FF"/>
          </w:rPr>
          <w:t>2.5.2</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Правовые основания для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2.7. Перечень нормативных правовых актов, регулирующих предоставление муниципальной услуги, размещен на официальном сайте Уполномоченного органа и в государственной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и сведений, необходимых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соответствии с нормативными правовыми актами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и услуг, которые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являются необходимыми и обязательными для предоставления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муниципальной услуги, подлежащих представлению заявителем,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способы их получения заявителем, в том числе в электронной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форме, порядок их представления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bookmarkStart w:id="6" w:name="P175"/>
      <w:bookmarkEnd w:id="6"/>
      <w:r w:rsidRPr="00DE11F3">
        <w:rPr>
          <w:rFonts w:ascii="Times New Roman" w:hAnsi="Times New Roman" w:cs="Times New Roman"/>
        </w:rPr>
        <w:lastRenderedPageBreak/>
        <w:t>2.8. Для получения муниципальной услуги заявитель представляет: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 </w:t>
      </w:r>
      <w:hyperlink w:anchor="P771">
        <w:r w:rsidRPr="00DE11F3">
          <w:rPr>
            <w:rFonts w:ascii="Times New Roman" w:hAnsi="Times New Roman" w:cs="Times New Roman"/>
            <w:color w:val="0000FF"/>
          </w:rPr>
          <w:t>заявление</w:t>
        </w:r>
      </w:hyperlink>
      <w:r w:rsidRPr="00DE11F3">
        <w:rPr>
          <w:rFonts w:ascii="Times New Roman" w:hAnsi="Times New Roman" w:cs="Times New Roman"/>
        </w:rPr>
        <w:t xml:space="preserve"> о предоставлении муниципальной услуги по форме, согласно приложению 4 к настоящему Административному регламенту,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также в заявлении указывается один из следующих способов направления результата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форме электронного документа в личном кабинете на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 бумажном носителе в Комитете, многофункциональном центре;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 документ, удостоверяющий личность заявителя, представителя. 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Статус учетной записи должен быть "Подтвержденная". 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 документ, удостоверяющий личность ребенка (свидетельство о рождении детей, не достигших 14-летнего возраста, и в случае оформления паспорта в течение 40 календарных дней со дня наступления 14-летнего возраста или паспорт);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4) документ, подтверждающий полномочия заявителя, в случае если заявителем является опекун (попечитель) несовершеннолетнего (акт органа опеки и попечительства о назначении заявителя опекуном (попечителем) несовершеннолетнего);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5) документ, подтверждающий фамилию заявителя, ребенка, в случае если фамилия заявителя не совпадает с фамилией ребенка (свидетельство о рождении заявителя (ребенка), свидетельство о заключении (расторжении) брака);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6) заграничный паспорт (при направлении ребенка в организации отдыха детей и их оздоровления, расположенные за пределами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7) медицинская справка по форме 079/у;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8) доверенность - в случае если заявление оформляется представителем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2.9. Заявление и прилагаемые к нему документы, указанные в </w:t>
      </w:r>
      <w:hyperlink w:anchor="P175">
        <w:r w:rsidRPr="00DE11F3">
          <w:rPr>
            <w:rFonts w:ascii="Times New Roman" w:hAnsi="Times New Roman" w:cs="Times New Roman"/>
            <w:color w:val="0000FF"/>
          </w:rPr>
          <w:t>пункте 2.8</w:t>
        </w:r>
      </w:hyperlink>
      <w:r w:rsidRPr="00DE11F3">
        <w:rPr>
          <w:rFonts w:ascii="Times New Roman" w:hAnsi="Times New Roman" w:cs="Times New Roman"/>
        </w:rPr>
        <w:t xml:space="preserve"> настоящего Административного регламента, направляются (подаются) в Комитет в электронной форме путем заполнения формы запроса через личный кабинет на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Форму заявления можно получить на сайте Уполномоченного органа или при непосредственном обращении в Комитет.</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и сведений, необходимых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соответствии с нормативными правовыми актами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которые находятся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распоряжении государственных органов, органов местного</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самоуправления и иных органов, участвующих в предоставлении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муниципальных услуг</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2.10.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сведения о регистрации по месту пребывания гражданина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сведения о регистрации по месту жительства гражданина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2.11. При предоставлении муниципальной услуги запрещается требовать от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2.11.1.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2.11.2.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8">
        <w:r w:rsidRPr="00DE11F3">
          <w:rPr>
            <w:rFonts w:ascii="Times New Roman" w:hAnsi="Times New Roman" w:cs="Times New Roman"/>
            <w:color w:val="0000FF"/>
          </w:rPr>
          <w:t>частью 1 статьи 1</w:t>
        </w:r>
      </w:hyperlink>
      <w:r w:rsidRPr="00DE11F3">
        <w:rPr>
          <w:rFonts w:ascii="Times New Roman" w:hAnsi="Times New Roman" w:cs="Times New Roman"/>
        </w:rP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29">
        <w:r w:rsidRPr="00DE11F3">
          <w:rPr>
            <w:rFonts w:ascii="Times New Roman" w:hAnsi="Times New Roman" w:cs="Times New Roman"/>
            <w:color w:val="0000FF"/>
          </w:rPr>
          <w:t>частью 6 статьи 7</w:t>
        </w:r>
      </w:hyperlink>
      <w:r w:rsidRPr="00DE11F3">
        <w:rPr>
          <w:rFonts w:ascii="Times New Roman" w:hAnsi="Times New Roman" w:cs="Times New Roman"/>
        </w:rPr>
        <w:t xml:space="preserve"> Федерального закона N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2.11.3.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30">
        <w:r w:rsidRPr="00DE11F3">
          <w:rPr>
            <w:rFonts w:ascii="Times New Roman" w:hAnsi="Times New Roman" w:cs="Times New Roman"/>
            <w:color w:val="0000FF"/>
          </w:rPr>
          <w:t>пунктом 7.2 части 1 статьи 16</w:t>
        </w:r>
      </w:hyperlink>
      <w:r w:rsidRPr="00DE11F3">
        <w:rPr>
          <w:rFonts w:ascii="Times New Roman" w:hAnsi="Times New Roman" w:cs="Times New Roman"/>
        </w:rP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отказа в приеме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документов, необходимых для предоставления муниципальной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lastRenderedPageBreak/>
        <w:t>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2.12. Основаниями для отказа в приеме к рассмотрению документов, необходимых для предоставления муниципальной услуги, являются:</w:t>
      </w:r>
    </w:p>
    <w:p w:rsidR="00F464D8" w:rsidRPr="00DE11F3" w:rsidRDefault="00F464D8" w:rsidP="00F464D8">
      <w:pPr>
        <w:pStyle w:val="ConsPlusNormal"/>
        <w:spacing w:before="220"/>
        <w:ind w:firstLine="540"/>
        <w:jc w:val="both"/>
        <w:rPr>
          <w:rFonts w:ascii="Times New Roman" w:hAnsi="Times New Roman" w:cs="Times New Roman"/>
        </w:rPr>
      </w:pPr>
      <w:bookmarkStart w:id="7" w:name="P214"/>
      <w:bookmarkEnd w:id="7"/>
      <w:r w:rsidRPr="00DE11F3">
        <w:rPr>
          <w:rFonts w:ascii="Times New Roman" w:hAnsi="Times New Roman" w:cs="Times New Roman"/>
        </w:rPr>
        <w:t>2.12.1. Представленные в электронной форме документы, которые подаются заявителем вне рамок межведомственного электронного взаимодействия,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464D8" w:rsidRPr="00DE11F3" w:rsidRDefault="00F464D8" w:rsidP="00F464D8">
      <w:pPr>
        <w:pStyle w:val="ConsPlusNormal"/>
        <w:spacing w:before="220"/>
        <w:ind w:firstLine="540"/>
        <w:jc w:val="both"/>
        <w:rPr>
          <w:rFonts w:ascii="Times New Roman" w:hAnsi="Times New Roman" w:cs="Times New Roman"/>
        </w:rPr>
      </w:pPr>
      <w:bookmarkStart w:id="8" w:name="P215"/>
      <w:bookmarkEnd w:id="8"/>
      <w:r w:rsidRPr="00DE11F3">
        <w:rPr>
          <w:rFonts w:ascii="Times New Roman" w:hAnsi="Times New Roman" w:cs="Times New Roman"/>
        </w:rPr>
        <w:t>2.12.2. Представленные документы содержат исправления текста, не заверенные в порядке, установленном законодательством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bookmarkStart w:id="9" w:name="P216"/>
      <w:bookmarkEnd w:id="9"/>
      <w:r w:rsidRPr="00DE11F3">
        <w:rPr>
          <w:rFonts w:ascii="Times New Roman" w:hAnsi="Times New Roman" w:cs="Times New Roman"/>
        </w:rPr>
        <w:t>2.12.3. Заявление подано лицом, не имеющим полномочий представлять интересы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случае представления заявления в электронной форме, установление путем направления запроса с использованием системы межведомственного электронного взаимодействия отсутствие или несоответствие сведений, подтверждающих полномочия представлять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представленном заявлении отсутствует документ, подтверждающий полномочия представлять заявителя;</w:t>
      </w:r>
    </w:p>
    <w:p w:rsidR="00F464D8" w:rsidRPr="00DE11F3" w:rsidRDefault="00F464D8" w:rsidP="00F464D8">
      <w:pPr>
        <w:pStyle w:val="ConsPlusNormal"/>
        <w:spacing w:before="220"/>
        <w:ind w:firstLine="540"/>
        <w:jc w:val="both"/>
        <w:rPr>
          <w:rFonts w:ascii="Times New Roman" w:hAnsi="Times New Roman" w:cs="Times New Roman"/>
        </w:rPr>
      </w:pPr>
      <w:bookmarkStart w:id="10" w:name="P219"/>
      <w:bookmarkEnd w:id="10"/>
      <w:r w:rsidRPr="00DE11F3">
        <w:rPr>
          <w:rFonts w:ascii="Times New Roman" w:hAnsi="Times New Roman" w:cs="Times New Roman"/>
        </w:rPr>
        <w:t>2.12.4. 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p w:rsidR="00F464D8" w:rsidRPr="00DE11F3" w:rsidRDefault="00F464D8" w:rsidP="00F464D8">
      <w:pPr>
        <w:pStyle w:val="ConsPlusNormal"/>
        <w:spacing w:before="220"/>
        <w:ind w:firstLine="540"/>
        <w:jc w:val="both"/>
        <w:rPr>
          <w:rFonts w:ascii="Times New Roman" w:hAnsi="Times New Roman" w:cs="Times New Roman"/>
        </w:rPr>
      </w:pPr>
      <w:bookmarkStart w:id="11" w:name="P220"/>
      <w:bookmarkEnd w:id="11"/>
      <w:r w:rsidRPr="00DE11F3">
        <w:rPr>
          <w:rFonts w:ascii="Times New Roman" w:hAnsi="Times New Roman" w:cs="Times New Roman"/>
        </w:rPr>
        <w:t>2.12.5. Неполное заполнение обязательных полей в форме запроса о предоставлении муниципальной услуги (недостоверное, неправильное);</w:t>
      </w:r>
    </w:p>
    <w:p w:rsidR="00F464D8" w:rsidRPr="00DE11F3" w:rsidRDefault="00F464D8" w:rsidP="00F464D8">
      <w:pPr>
        <w:pStyle w:val="ConsPlusNormal"/>
        <w:spacing w:before="220"/>
        <w:ind w:firstLine="540"/>
        <w:jc w:val="both"/>
        <w:rPr>
          <w:rFonts w:ascii="Times New Roman" w:hAnsi="Times New Roman" w:cs="Times New Roman"/>
        </w:rPr>
      </w:pPr>
      <w:bookmarkStart w:id="12" w:name="P221"/>
      <w:bookmarkEnd w:id="12"/>
      <w:r w:rsidRPr="00DE11F3">
        <w:rPr>
          <w:rFonts w:ascii="Times New Roman" w:hAnsi="Times New Roman" w:cs="Times New Roman"/>
        </w:rPr>
        <w:t>2.12.6.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F464D8" w:rsidRPr="00DE11F3" w:rsidRDefault="00F464D8" w:rsidP="00F464D8">
      <w:pPr>
        <w:pStyle w:val="ConsPlusNormal"/>
        <w:spacing w:before="220"/>
        <w:ind w:firstLine="540"/>
        <w:jc w:val="both"/>
        <w:rPr>
          <w:rFonts w:ascii="Times New Roman" w:hAnsi="Times New Roman" w:cs="Times New Roman"/>
        </w:rPr>
      </w:pPr>
      <w:bookmarkStart w:id="13" w:name="P222"/>
      <w:bookmarkEnd w:id="13"/>
      <w:r w:rsidRPr="00DE11F3">
        <w:rPr>
          <w:rFonts w:ascii="Times New Roman" w:hAnsi="Times New Roman" w:cs="Times New Roman"/>
        </w:rPr>
        <w:t>2.12.7. Заявление подано в орган местного самоуправления, в полномочия которых не входит предоставление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приостановления или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отказа в предоставлении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2.13. Основания для приостановления предоставления муниципальной услуги законодательством не предусмотрены.</w:t>
      </w:r>
    </w:p>
    <w:p w:rsidR="00F464D8" w:rsidRPr="00DE11F3" w:rsidRDefault="00F464D8" w:rsidP="00F464D8">
      <w:pPr>
        <w:pStyle w:val="ConsPlusNormal"/>
        <w:spacing w:before="220"/>
        <w:ind w:firstLine="540"/>
        <w:jc w:val="both"/>
        <w:rPr>
          <w:rFonts w:ascii="Times New Roman" w:hAnsi="Times New Roman" w:cs="Times New Roman"/>
        </w:rPr>
      </w:pPr>
      <w:bookmarkStart w:id="14" w:name="P228"/>
      <w:bookmarkEnd w:id="14"/>
      <w:r w:rsidRPr="00DE11F3">
        <w:rPr>
          <w:rFonts w:ascii="Times New Roman" w:hAnsi="Times New Roman" w:cs="Times New Roman"/>
        </w:rPr>
        <w:t>2.13.1. Основания для отказа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оснований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представление заявителем недостоверных сведений и документов.</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Перечень услуг, которые являются необходимыми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 обязательными для предоставления муниципальной услуги,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том числе сведения о документе (документах), выдаваемом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(выдаваемых) организациями, участвующими в предоставлении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2.14. Для получения муниципальной услуги заявитель в рамках услуг, необходимых и обязательных для предоставления муниципальной услуги, самостоятельно предоставляет: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медицинскую справку по установленной форме N 079/у (при направлении ребенка в детское оздоровительное учреждение), которую Заявитель получает в медицинской организации (иной </w:t>
      </w:r>
      <w:r w:rsidRPr="00DE11F3">
        <w:rPr>
          <w:rFonts w:ascii="Times New Roman" w:hAnsi="Times New Roman" w:cs="Times New Roman"/>
        </w:rPr>
        <w:lastRenderedPageBreak/>
        <w:t>организацией), оказывающей медицинскую помощь в амбулаторных условиях детям в рамках услуги по выдаче медицинской справки по установленной форме N 079/у.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размер и основания взимания государственной пошлины</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или иной оплаты, взимаемой за предоставление муниципальной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2.15. Предоставление муниципальной услуги осуществляется бесплатно.</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размер и основания взимания платы за предоставление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услуг, которые являются необходимыми и обязательными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включая информацию</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 методике расчета размера такой платы</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2.16. Государственная пошлина и иные платежи за предоставление муниципальной услуги с гражданина Российской Федерации не взимаются.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Максимальный срок ожидания в очереди при подаче запроса</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 предоставлении муниципальной услуги и при получении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результата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2.17.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- 15 минут.</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Срок и порядок регистрации запроса заявителя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 предоставлении муниципальной услуги, в том числе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электронной форме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bookmarkStart w:id="15" w:name="P264"/>
      <w:bookmarkEnd w:id="15"/>
      <w:r w:rsidRPr="00DE11F3">
        <w:rPr>
          <w:rFonts w:ascii="Times New Roman" w:hAnsi="Times New Roman" w:cs="Times New Roman"/>
        </w:rPr>
        <w:t>2.18. Срок регистрации заявления о предоставлении муниципальной услуги, поступившего посредством почтовой связи, подлежит регистрации в течение 1 рабочего дня со дня получения заявления и документов, необходимых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Запрос заявителя о предоставлении муниципальной услуги, принятый при личном обращении, подлежит регистрации в день обращения в течение 15 минут.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Срок регистрации заявления о предоставлении муниципальной услуги, поступившего на ЕПГУ не позднее 1 рабочего дня с момента подачи заявления, а в случае его поступления в нерабочий или праздничный день, - в следующий за ним первый рабочий день.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случае наличия оснований для отказа в приеме документов, необходимых для предоставления муниципальной услуги, из указанных в </w:t>
      </w:r>
      <w:hyperlink w:anchor="P214">
        <w:r w:rsidRPr="00DE11F3">
          <w:rPr>
            <w:rFonts w:ascii="Times New Roman" w:hAnsi="Times New Roman" w:cs="Times New Roman"/>
            <w:color w:val="0000FF"/>
          </w:rPr>
          <w:t>пунктах 2.12.1</w:t>
        </w:r>
      </w:hyperlink>
      <w:r w:rsidRPr="00DE11F3">
        <w:rPr>
          <w:rFonts w:ascii="Times New Roman" w:hAnsi="Times New Roman" w:cs="Times New Roman"/>
        </w:rPr>
        <w:t xml:space="preserve"> - </w:t>
      </w:r>
      <w:hyperlink w:anchor="P222">
        <w:r w:rsidRPr="00DE11F3">
          <w:rPr>
            <w:rFonts w:ascii="Times New Roman" w:hAnsi="Times New Roman" w:cs="Times New Roman"/>
            <w:color w:val="0000FF"/>
          </w:rPr>
          <w:t>2.12.7</w:t>
        </w:r>
      </w:hyperlink>
      <w:r w:rsidRPr="00DE11F3">
        <w:rPr>
          <w:rFonts w:ascii="Times New Roman" w:hAnsi="Times New Roman" w:cs="Times New Roman"/>
        </w:rPr>
        <w:t xml:space="preserve"> настоящего Административного регламента, Комитет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w:t>
      </w:r>
      <w:hyperlink w:anchor="P822">
        <w:r w:rsidRPr="00DE11F3">
          <w:rPr>
            <w:rFonts w:ascii="Times New Roman" w:hAnsi="Times New Roman" w:cs="Times New Roman"/>
            <w:color w:val="0000FF"/>
          </w:rPr>
          <w:t>решение</w:t>
        </w:r>
      </w:hyperlink>
      <w:r w:rsidRPr="00DE11F3">
        <w:rPr>
          <w:rFonts w:ascii="Times New Roman" w:hAnsi="Times New Roman" w:cs="Times New Roman"/>
        </w:rPr>
        <w:t xml:space="preserve"> об отказе в приеме документов, необходимых для предоставления муниципальной услуги по форме, приведенной в приложении 5 к настоящему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помещениям, в которых предоставляется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муниципальная услуга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2.19.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w:t>
      </w:r>
      <w:r w:rsidRPr="00DE11F3">
        <w:rPr>
          <w:rFonts w:ascii="Times New Roman" w:hAnsi="Times New Roman" w:cs="Times New Roman"/>
        </w:rPr>
        <w:lastRenderedPageBreak/>
        <w:t>(парковка) для личного автомобильного транспорта заявителей. За пользование стоянкой (парковкой) с заявителей плата не взимается.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Вход в здание, в котором предоставляется муниципальная услуга, должен быть оборудован информационной табличкой (вывеской), содержащей информацию 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наименование органа предоставляющего муниципальную услугу;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местонахождение и юридический адрес;</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режим работы;</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график приема заявителей;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номера телефонов для получения консультации по вопросам предоставления муниципальной услуги (справок).</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Помещения, в которых предоставляется муниципальная услуга, должны соответствовать санитарно-эпидемиологическим правилам и нормативам.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Помещения, в которых предоставляется муниципальная услуга, оснащаются: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противопожарной системой и средствами пожаротушения;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системой оповещения о возникновении чрезвычайной ситуации;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средствами оказания первой медицинской помощи;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туалетными комнатами для посетителей.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Места для заполнения заявлений оборудуются стульями, столами (стойками), бланками заявлений, письменными принадлежностями.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Места приема заявителей оборудуются информационными табличками (вывесками) с указанием: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номера кабинета и наименования структурного подразделения;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фамилии, имени и отчества (последнее - при наличии), должности ответственного лица за прием документов;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графика приема заявителей.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Рабочее место каждого ответственного лица за прием документов, оборудуется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предоставлении муниципальной услуги инвалидам обеспечиваются: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беспрепятственного доступа к объекту (зданию, помещению), в котором предоставляется муниципальная услуга;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сопровождение инвалидов, имеющих стойкие расстройства функции зрения и самостоятельного передвижения;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допуск </w:t>
      </w:r>
      <w:proofErr w:type="spellStart"/>
      <w:r w:rsidRPr="00DE11F3">
        <w:rPr>
          <w:rFonts w:ascii="Times New Roman" w:hAnsi="Times New Roman" w:cs="Times New Roman"/>
        </w:rPr>
        <w:t>сурдопереводчика</w:t>
      </w:r>
      <w:proofErr w:type="spellEnd"/>
      <w:r w:rsidRPr="00DE11F3">
        <w:rPr>
          <w:rFonts w:ascii="Times New Roman" w:hAnsi="Times New Roman" w:cs="Times New Roman"/>
        </w:rPr>
        <w:t xml:space="preserve"> и </w:t>
      </w:r>
      <w:proofErr w:type="spellStart"/>
      <w:r w:rsidRPr="00DE11F3">
        <w:rPr>
          <w:rFonts w:ascii="Times New Roman" w:hAnsi="Times New Roman" w:cs="Times New Roman"/>
        </w:rPr>
        <w:t>тифлосурдопереводчика</w:t>
      </w:r>
      <w:proofErr w:type="spellEnd"/>
      <w:r w:rsidRPr="00DE11F3">
        <w:rPr>
          <w:rFonts w:ascii="Times New Roman" w:hAnsi="Times New Roman" w:cs="Times New Roman"/>
        </w:rPr>
        <w:t>;</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Показатели доступности и качества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2.20. Основными показателями доступности предоставления муниципальной услуги являются: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наличие полной и понятной информации о порядке, сроках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получения заявителем уведомлений о предоставлении муниципальной услуги с помощью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2.21. Основными показателями качества предоставления муниципальной услуги являются: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минимально возможное количество взаимодействий гражданина с должностными лицами, участвующими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обоснованных жалоб на действия (бездействие) сотрудников и их некорректное (невнимательное) отношение к заявителям;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нарушений установленных сроков в процессе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отсутствие заявлений об оспаривании решений, действий (бездействия) Уполномоченного органа, Комитета и его должностных лиц, муниципальных служащих,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Иные требования, в том числе учитывающие особенности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в многофункциональных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центрах, особенности предоставления муниципальной услуги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по экстерриториальному принципу и особенности предоставления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муниципальной услуги в электронной форме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2.22. Муниципальная услуга по экстерриториальному принципу не предоставляется.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2.23. Заявителям обеспечивается возможность представления заявления в форме электронного документа посредством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 случае подачи заявления через ЕПГУ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Комитет.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Результаты предоставления муниципальной услуги, из указанных в </w:t>
      </w:r>
      <w:hyperlink w:anchor="P146">
        <w:r w:rsidRPr="00DE11F3">
          <w:rPr>
            <w:rFonts w:ascii="Times New Roman" w:hAnsi="Times New Roman" w:cs="Times New Roman"/>
            <w:color w:val="0000FF"/>
          </w:rPr>
          <w:t>пунктах 2.5.1</w:t>
        </w:r>
      </w:hyperlink>
      <w:r w:rsidRPr="00DE11F3">
        <w:rPr>
          <w:rFonts w:ascii="Times New Roman" w:hAnsi="Times New Roman" w:cs="Times New Roman"/>
        </w:rPr>
        <w:t xml:space="preserve"> - </w:t>
      </w:r>
      <w:hyperlink w:anchor="P147">
        <w:r w:rsidRPr="00DE11F3">
          <w:rPr>
            <w:rFonts w:ascii="Times New Roman" w:hAnsi="Times New Roman" w:cs="Times New Roman"/>
            <w:color w:val="0000FF"/>
          </w:rPr>
          <w:t>2.5.2</w:t>
        </w:r>
      </w:hyperlink>
      <w:r w:rsidRPr="00DE11F3">
        <w:rPr>
          <w:rFonts w:ascii="Times New Roman" w:hAnsi="Times New Roman" w:cs="Times New Roman"/>
        </w:rP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w:t>
      </w:r>
      <w:hyperlink w:anchor="P556">
        <w:r w:rsidRPr="00DE11F3">
          <w:rPr>
            <w:rFonts w:ascii="Times New Roman" w:hAnsi="Times New Roman" w:cs="Times New Roman"/>
            <w:color w:val="0000FF"/>
          </w:rPr>
          <w:t>пунктом 6.4</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2.24. Электронные документы представляются в следующих форматах:</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а) </w:t>
      </w:r>
      <w:proofErr w:type="spellStart"/>
      <w:r w:rsidRPr="00DE11F3">
        <w:rPr>
          <w:rFonts w:ascii="Times New Roman" w:hAnsi="Times New Roman" w:cs="Times New Roman"/>
        </w:rPr>
        <w:t>xml</w:t>
      </w:r>
      <w:proofErr w:type="spellEnd"/>
      <w:r w:rsidRPr="00DE11F3">
        <w:rPr>
          <w:rFonts w:ascii="Times New Roman" w:hAnsi="Times New Roman" w:cs="Times New Roman"/>
        </w:rPr>
        <w:t xml:space="preserve"> - для формализованных документов;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б) </w:t>
      </w:r>
      <w:proofErr w:type="spellStart"/>
      <w:r w:rsidRPr="00DE11F3">
        <w:rPr>
          <w:rFonts w:ascii="Times New Roman" w:hAnsi="Times New Roman" w:cs="Times New Roman"/>
        </w:rPr>
        <w:t>doc</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docx</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odt</w:t>
      </w:r>
      <w:proofErr w:type="spellEnd"/>
      <w:r w:rsidRPr="00DE11F3">
        <w:rPr>
          <w:rFonts w:ascii="Times New Roman" w:hAnsi="Times New Roman" w:cs="Times New Roman"/>
        </w:rPr>
        <w:t xml:space="preserve"> - для документов с текстовым содержанием, не включающим формулы (за исключением документов, указанных в </w:t>
      </w:r>
      <w:hyperlink w:anchor="P335">
        <w:r w:rsidRPr="00DE11F3">
          <w:rPr>
            <w:rFonts w:ascii="Times New Roman" w:hAnsi="Times New Roman" w:cs="Times New Roman"/>
            <w:color w:val="0000FF"/>
          </w:rPr>
          <w:t>подпункте "в"</w:t>
        </w:r>
      </w:hyperlink>
      <w:r w:rsidRPr="00DE11F3">
        <w:rPr>
          <w:rFonts w:ascii="Times New Roman" w:hAnsi="Times New Roman" w:cs="Times New Roman"/>
        </w:rPr>
        <w:t xml:space="preserve"> настоящего пункта);</w:t>
      </w:r>
    </w:p>
    <w:p w:rsidR="00F464D8" w:rsidRPr="00DE11F3" w:rsidRDefault="00F464D8" w:rsidP="00F464D8">
      <w:pPr>
        <w:pStyle w:val="ConsPlusNormal"/>
        <w:spacing w:before="220"/>
        <w:ind w:firstLine="540"/>
        <w:jc w:val="both"/>
        <w:rPr>
          <w:rFonts w:ascii="Times New Roman" w:hAnsi="Times New Roman" w:cs="Times New Roman"/>
        </w:rPr>
      </w:pPr>
      <w:bookmarkStart w:id="16" w:name="P335"/>
      <w:bookmarkEnd w:id="16"/>
      <w:r w:rsidRPr="00DE11F3">
        <w:rPr>
          <w:rFonts w:ascii="Times New Roman" w:hAnsi="Times New Roman" w:cs="Times New Roman"/>
        </w:rPr>
        <w:t xml:space="preserve">в) </w:t>
      </w:r>
      <w:proofErr w:type="spellStart"/>
      <w:r w:rsidRPr="00DE11F3">
        <w:rPr>
          <w:rFonts w:ascii="Times New Roman" w:hAnsi="Times New Roman" w:cs="Times New Roman"/>
        </w:rPr>
        <w:t>xls</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xlsx</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ods</w:t>
      </w:r>
      <w:proofErr w:type="spellEnd"/>
      <w:r w:rsidRPr="00DE11F3">
        <w:rPr>
          <w:rFonts w:ascii="Times New Roman" w:hAnsi="Times New Roman" w:cs="Times New Roman"/>
        </w:rPr>
        <w:t xml:space="preserve"> - для документов, содержащих расчеты;</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г) </w:t>
      </w:r>
      <w:proofErr w:type="spellStart"/>
      <w:r w:rsidRPr="00DE11F3">
        <w:rPr>
          <w:rFonts w:ascii="Times New Roman" w:hAnsi="Times New Roman" w:cs="Times New Roman"/>
        </w:rPr>
        <w:t>pdf</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jpg</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jpeg</w:t>
      </w:r>
      <w:proofErr w:type="spellEnd"/>
      <w:r w:rsidRPr="00DE11F3">
        <w:rPr>
          <w:rFonts w:ascii="Times New Roman" w:hAnsi="Times New Roman" w:cs="Times New Roman"/>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335">
        <w:r w:rsidRPr="00DE11F3">
          <w:rPr>
            <w:rFonts w:ascii="Times New Roman" w:hAnsi="Times New Roman" w:cs="Times New Roman"/>
            <w:color w:val="0000FF"/>
          </w:rPr>
          <w:t>подпункте "в"</w:t>
        </w:r>
      </w:hyperlink>
      <w:r w:rsidRPr="00DE11F3">
        <w:rPr>
          <w:rFonts w:ascii="Times New Roman" w:hAnsi="Times New Roman" w:cs="Times New Roman"/>
        </w:rPr>
        <w:t xml:space="preserve"> настоящего пункта), а также документов с графическим содержанием.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DE11F3">
        <w:rPr>
          <w:rFonts w:ascii="Times New Roman" w:hAnsi="Times New Roman" w:cs="Times New Roman"/>
        </w:rPr>
        <w:t>dpi</w:t>
      </w:r>
      <w:proofErr w:type="spellEnd"/>
      <w:r w:rsidRPr="00DE11F3">
        <w:rPr>
          <w:rFonts w:ascii="Times New Roman" w:hAnsi="Times New Roman" w:cs="Times New Roman"/>
        </w:rPr>
        <w:t xml:space="preserve"> (масштаб 1:1) с использованием следующих режимов: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"черно-белый" (при отсутствии в документе графических изображений и (или) цветного текста);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"оттенки серого" (при наличии в документе графических изображений, отличных от цветного графического изображения);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"цветной" или "режим полной цветопередачи" (при наличии в документе цветных графических изображений либо цветного текста);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сохранением всех аутентичных признаков подлинности, а именно: графической подписи лица, печати, углового штампа бланка;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количество файлов должно соответствовать количеству документов, каждый из которых содержит текстовую и (или) графическую информацию.</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Электронные документы должны обеспечивать: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идентифицировать документ и количество листов в документе;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Документы, подлежащие представлению в форматах </w:t>
      </w:r>
      <w:proofErr w:type="spellStart"/>
      <w:r w:rsidRPr="00DE11F3">
        <w:rPr>
          <w:rFonts w:ascii="Times New Roman" w:hAnsi="Times New Roman" w:cs="Times New Roman"/>
        </w:rPr>
        <w:t>xls</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xlsx</w:t>
      </w:r>
      <w:proofErr w:type="spellEnd"/>
      <w:r w:rsidRPr="00DE11F3">
        <w:rPr>
          <w:rFonts w:ascii="Times New Roman" w:hAnsi="Times New Roman" w:cs="Times New Roman"/>
        </w:rPr>
        <w:t xml:space="preserve"> или </w:t>
      </w:r>
      <w:proofErr w:type="spellStart"/>
      <w:r w:rsidRPr="00DE11F3">
        <w:rPr>
          <w:rFonts w:ascii="Times New Roman" w:hAnsi="Times New Roman" w:cs="Times New Roman"/>
        </w:rPr>
        <w:t>ods</w:t>
      </w:r>
      <w:proofErr w:type="spellEnd"/>
      <w:r w:rsidRPr="00DE11F3">
        <w:rPr>
          <w:rFonts w:ascii="Times New Roman" w:hAnsi="Times New Roman" w:cs="Times New Roman"/>
        </w:rPr>
        <w:t>, формируются в виде отдельного электронного документа.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Случаи и порядок предоставления муниципальной услуги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упреждающем (проактивном) режиме в соответствии со статьей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7.3 Федерального закона N 210-ФЗ</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2.25. Предоставление муниципальной услуги в упреждающем (проактивном) режиме не предусмотрено.</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III. Состав, последовательность и сроки выполнения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(действий), требования к порядку</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их выполнения, в том числе особенности выполнения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в электронной форме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административных процедур</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3.1. Предоставление муниципальной услуги включает в себя следующие административные процедуры:</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проверка документов и регистрация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рассмотрение документов и сведений;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принятие решения;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выдача результата.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lastRenderedPageBreak/>
        <w:t>Перечень административных процедур (действий)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при предоставлении муниципальной услуги услуг в электронной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форме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3.2. При предоставлении муниципальной услуги в электронной форме заявителю обеспечиваются: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информации о порядке и сроках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формирование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и регистрация Комитетом заявления и иных документов, необходимых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результата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сведений о ходе рассмотрения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осуществление оценки качества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осуществления административных процедур (действий)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электронной форме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3.3. Формирование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Форматно-логическая проверка сформированного запроса осуществляется единым порталом автоматически на основании требований, определяемых Комитетом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формировании заявления заявителю обеспечивается: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копирования и сохранения заявления и иных документов, необходимых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печати на бумажном носителе копии электронной формы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заполнение полей электронной формы заявления до начала ввода сведений заявителем с </w:t>
      </w:r>
      <w:r w:rsidRPr="00DE11F3">
        <w:rPr>
          <w:rFonts w:ascii="Times New Roman" w:hAnsi="Times New Roman" w:cs="Times New Roman"/>
        </w:rPr>
        <w:lastRenderedPageBreak/>
        <w:t>использованием сведений, размещенных в ЕСИА, и сведений, опубликованных на ЕПГУ, в части, касающейся сведений, отсутствующих в ЕСИА;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вернуться на любой из этапов заполнения электронной формы заявления без потери ранее введенной информации;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Сформированное и подписанное заявление и иные документы, необходимые для предоставления муниципальной услуги, направляются в Комитет посредством ЕПГУ.</w:t>
      </w:r>
    </w:p>
    <w:p w:rsidR="00F464D8" w:rsidRPr="00DE11F3" w:rsidRDefault="00F464D8" w:rsidP="00F464D8">
      <w:pPr>
        <w:pStyle w:val="ConsPlusNormal"/>
        <w:spacing w:before="220"/>
        <w:ind w:firstLine="540"/>
        <w:jc w:val="both"/>
        <w:rPr>
          <w:rFonts w:ascii="Times New Roman" w:hAnsi="Times New Roman" w:cs="Times New Roman"/>
        </w:rPr>
      </w:pPr>
      <w:bookmarkStart w:id="17" w:name="P397"/>
      <w:bookmarkEnd w:id="17"/>
      <w:r w:rsidRPr="00DE11F3">
        <w:rPr>
          <w:rFonts w:ascii="Times New Roman" w:hAnsi="Times New Roman" w:cs="Times New Roman"/>
        </w:rPr>
        <w:t>3.4. Комитет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bookmarkStart w:id="18" w:name="P400"/>
      <w:bookmarkEnd w:id="18"/>
      <w:r w:rsidRPr="00DE11F3">
        <w:rPr>
          <w:rFonts w:ascii="Times New Roman" w:hAnsi="Times New Roman" w:cs="Times New Roman"/>
        </w:rPr>
        <w:t>3.5. Электронное заявление становится доступным для должностного лица Комитета, ответственного за прием и регистрацию заявления (далее - ответственное должностное лицо), в государственной информационной системе, используемой Комитетом для предоставления муниципальной услуги (далее - ГИС).</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Ответственное должностное лицо: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проверяет наличие электронных заявлений, поступивших с ЕПГУ (РПГУ), с периодом не реже 2 раз в день;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рассматривает поступившие заявления и приложенные образы документов (документы);</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производит действия в соответствии с </w:t>
      </w:r>
      <w:hyperlink w:anchor="P397">
        <w:r w:rsidRPr="00DE11F3">
          <w:rPr>
            <w:rFonts w:ascii="Times New Roman" w:hAnsi="Times New Roman" w:cs="Times New Roman"/>
            <w:color w:val="0000FF"/>
          </w:rPr>
          <w:t>пунктом 3.4</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осуществляет в течение 1 рабочего дня со дня регистрации электронного документа административную процедуру формирования межведомственных запросов.</w:t>
      </w:r>
    </w:p>
    <w:p w:rsidR="00F464D8" w:rsidRPr="00DE11F3" w:rsidRDefault="00F464D8" w:rsidP="00F464D8">
      <w:pPr>
        <w:pStyle w:val="ConsPlusNormal"/>
        <w:spacing w:before="220"/>
        <w:ind w:firstLine="540"/>
        <w:jc w:val="both"/>
        <w:rPr>
          <w:rFonts w:ascii="Times New Roman" w:hAnsi="Times New Roman" w:cs="Times New Roman"/>
        </w:rPr>
      </w:pPr>
      <w:bookmarkStart w:id="19" w:name="P406"/>
      <w:bookmarkEnd w:id="19"/>
      <w:r w:rsidRPr="00DE11F3">
        <w:rPr>
          <w:rFonts w:ascii="Times New Roman" w:hAnsi="Times New Roman" w:cs="Times New Roman"/>
        </w:rPr>
        <w:t>3.6. Заявителю в качестве результата предоставления муниципальной услуги обеспечивается по его выбору возможность:</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получения электронного документа, подписанного с использованием усиленной квалифицированной электронной подписи;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получении результата предоставления муниципальной услуги на ЕПГУ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ЕПГУ в установленном порядке (при наличии у них технической возможности).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Информация об электронных документах - результатах предоставления услуг размещается </w:t>
      </w:r>
      <w:r w:rsidRPr="00DE11F3">
        <w:rPr>
          <w:rFonts w:ascii="Times New Roman" w:hAnsi="Times New Roman" w:cs="Times New Roman"/>
        </w:rPr>
        <w:lastRenderedPageBreak/>
        <w:t>оператором ЕПГУ в личном кабинете или в электронной форме запроса.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муниципальной услуги в отношении несовершеннолетнего.</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(абзац введен </w:t>
      </w:r>
      <w:hyperlink r:id="rId31">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10.01.2025 N 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 xml:space="preserve">(абзац введен </w:t>
      </w:r>
      <w:hyperlink r:id="rId32">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10.01.2025 N 4)</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предоставлении муниципальной услуги в электронной форме заявителю направляется: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3.8. Оценка качества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Оценка качества предоставления муниципальной услуги осуществляется в соответствии с </w:t>
      </w:r>
      <w:hyperlink r:id="rId33">
        <w:r w:rsidRPr="00DE11F3">
          <w:rPr>
            <w:rFonts w:ascii="Times New Roman" w:hAnsi="Times New Roman" w:cs="Times New Roman"/>
            <w:color w:val="0000FF"/>
          </w:rPr>
          <w:t>Правилами</w:t>
        </w:r>
      </w:hyperlink>
      <w:r w:rsidRPr="00DE11F3">
        <w:rPr>
          <w:rFonts w:ascii="Times New Roman" w:hAnsi="Times New Roman" w:cs="Times New Roman"/>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w:t>
      </w:r>
      <w:r w:rsidRPr="00DE11F3">
        <w:rPr>
          <w:rFonts w:ascii="Times New Roman" w:hAnsi="Times New Roman" w:cs="Times New Roman"/>
        </w:rPr>
        <w:lastRenderedPageBreak/>
        <w:t>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3.9. Заявителю обеспечивается возможность направления жалобы на решения, действия или бездействие Уполномоченного органа, Комитета, должностного лица Уполномоченного органа, Комитета либо муниципального служащего в соответствии со </w:t>
      </w:r>
      <w:hyperlink r:id="rId34">
        <w:r w:rsidRPr="00DE11F3">
          <w:rPr>
            <w:rFonts w:ascii="Times New Roman" w:hAnsi="Times New Roman" w:cs="Times New Roman"/>
            <w:color w:val="0000FF"/>
          </w:rPr>
          <w:t>статьей 11.2</w:t>
        </w:r>
      </w:hyperlink>
      <w:r w:rsidRPr="00DE11F3">
        <w:rPr>
          <w:rFonts w:ascii="Times New Roman" w:hAnsi="Times New Roman" w:cs="Times New Roman"/>
        </w:rPr>
        <w:t xml:space="preserve"> Федерального закона N 210-ФЗ и в порядке, установленном </w:t>
      </w:r>
      <w:hyperlink r:id="rId35">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исправления допущенных опечаток и ошибок в выданных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результате предоставления муниципальной услуги документах</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 xml:space="preserve">3.10. В случае выявления опечаток и ошибок заявитель вправе обратиться в Комитет с заявлением с приложением документов, из указанных в </w:t>
      </w:r>
      <w:hyperlink w:anchor="P175">
        <w:r w:rsidRPr="00DE11F3">
          <w:rPr>
            <w:rFonts w:ascii="Times New Roman" w:hAnsi="Times New Roman" w:cs="Times New Roman"/>
            <w:color w:val="0000FF"/>
          </w:rPr>
          <w:t>пункте 2.8</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3.11. Основания отказа в приеме заявления об исправлении опечаток и ошибок указаны в </w:t>
      </w:r>
      <w:hyperlink w:anchor="P214">
        <w:r w:rsidRPr="00DE11F3">
          <w:rPr>
            <w:rFonts w:ascii="Times New Roman" w:hAnsi="Times New Roman" w:cs="Times New Roman"/>
            <w:color w:val="0000FF"/>
          </w:rPr>
          <w:t>пунктах 2.12.1</w:t>
        </w:r>
      </w:hyperlink>
      <w:r w:rsidRPr="00DE11F3">
        <w:rPr>
          <w:rFonts w:ascii="Times New Roman" w:hAnsi="Times New Roman" w:cs="Times New Roman"/>
        </w:rPr>
        <w:t xml:space="preserve"> - </w:t>
      </w:r>
      <w:hyperlink w:anchor="P222">
        <w:r w:rsidRPr="00DE11F3">
          <w:rPr>
            <w:rFonts w:ascii="Times New Roman" w:hAnsi="Times New Roman" w:cs="Times New Roman"/>
            <w:color w:val="0000FF"/>
          </w:rPr>
          <w:t>2.12.7</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F464D8" w:rsidRPr="00DE11F3" w:rsidRDefault="00F464D8" w:rsidP="00F464D8">
      <w:pPr>
        <w:pStyle w:val="ConsPlusNormal"/>
        <w:spacing w:before="220"/>
        <w:ind w:firstLine="540"/>
        <w:jc w:val="both"/>
        <w:rPr>
          <w:rFonts w:ascii="Times New Roman" w:hAnsi="Times New Roman" w:cs="Times New Roman"/>
        </w:rPr>
      </w:pPr>
      <w:bookmarkStart w:id="20" w:name="P430"/>
      <w:bookmarkEnd w:id="20"/>
      <w:r w:rsidRPr="00DE11F3">
        <w:rPr>
          <w:rFonts w:ascii="Times New Roman" w:hAnsi="Times New Roman" w:cs="Times New Roman"/>
        </w:rPr>
        <w:t>3.12.1. Заявитель при обнаружении опечаток и ошибок в документах, выданных в результате предоставления муниципальной услуги, обращается лично в Комитет с заявлением о необходимости исправления опечаток и ошибок, в котором содержится указание на их описание;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3.12.2. Комитет при получении заявления, указанного в </w:t>
      </w:r>
      <w:hyperlink w:anchor="P430">
        <w:r w:rsidRPr="00DE11F3">
          <w:rPr>
            <w:rFonts w:ascii="Times New Roman" w:hAnsi="Times New Roman" w:cs="Times New Roman"/>
            <w:color w:val="0000FF"/>
          </w:rPr>
          <w:t>пункте 3.12.1</w:t>
        </w:r>
      </w:hyperlink>
      <w:r w:rsidRPr="00DE11F3">
        <w:rPr>
          <w:rFonts w:ascii="Times New Roman" w:hAnsi="Times New Roman" w:cs="Times New Roman"/>
        </w:rPr>
        <w:t xml:space="preserve"> настоящего Административного регламента, рассматривает необходимость внесения соответствующих изменений в документы, являющиеся результатом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3.12.3. Комитет обеспечивает устранение опечаток и ошибок в документах, являющихся результатом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3.12.4. Срок устранения опечаток и ошибок 3 (три) рабочих дня с даты регистрации заявления, указанного в </w:t>
      </w:r>
      <w:hyperlink w:anchor="P430">
        <w:r w:rsidRPr="00DE11F3">
          <w:rPr>
            <w:rFonts w:ascii="Times New Roman" w:hAnsi="Times New Roman" w:cs="Times New Roman"/>
            <w:color w:val="0000FF"/>
          </w:rPr>
          <w:t>пункте 3.12.1</w:t>
        </w:r>
      </w:hyperlink>
      <w:r w:rsidRPr="00DE11F3">
        <w:rPr>
          <w:rFonts w:ascii="Times New Roman" w:hAnsi="Times New Roman" w:cs="Times New Roman"/>
        </w:rPr>
        <w:t xml:space="preserve"> настоящего Административного регламента.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Варианты предоставления муниципальной услуги, включающие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порядок предоставления указанной услуги отдельным категориям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заявителей, объединенных общими признаками, в том числе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отношении результата муниципальной услуги, за получением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которого они обратились</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 xml:space="preserve">3.12.5. Порядок предоставления муниципальной услуги не зависит от категории объединенных общими признаками заявителей, указанных в </w:t>
      </w:r>
      <w:hyperlink w:anchor="P78">
        <w:r w:rsidRPr="00DE11F3">
          <w:rPr>
            <w:rFonts w:ascii="Times New Roman" w:hAnsi="Times New Roman" w:cs="Times New Roman"/>
            <w:color w:val="0000FF"/>
          </w:rPr>
          <w:t>пункте 1.2</w:t>
        </w:r>
      </w:hyperlink>
      <w:r w:rsidRPr="00DE11F3">
        <w:rPr>
          <w:rFonts w:ascii="Times New Roman" w:hAnsi="Times New Roman" w:cs="Times New Roman"/>
        </w:rPr>
        <w:t xml:space="preserve">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IV. Формы контроля за исполнением административного</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регламента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осуществления текущего контроля за соблюдением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lastRenderedPageBreak/>
        <w:t>и исполнением ответственными должностными лицами положений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регламента и иных нормативных правовых актов,</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устанавливающих требования к предоставлению муниципальной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услуги, а также принятием ими решений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Комитета, уполномоченными на осуществление контроля за предоставлением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текущего контроля используются сведения служебной корреспонденции, устная и письменная информация специалистов и должностных лиц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Текущий контроль осуществляется путем проведения проверок:</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решений о предоставлении (об отказе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выявления и устранения нарушений прав граждан;</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Порядок и периодичность осуществления плановых и внеплановых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проверок полноты и качества предоставления муниципальной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услуги, в том числе порядок и формы контроля за полнотой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 качеством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4.2. Контроль за полнотой и качеством предоставления муниципальной услуги включает в себя проведение плановых и внеплановых проверок.</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4.3. Плановые проверки осуществляются на основании годовых планов работы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плановой проверке полноты и качества предоставления муниципальной услуги контролю подлежат: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соблюдение сроков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соблюдение положений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правильность и обоснованность принятого решения об отказе в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Основанием для проведения внеплановых проверок являются: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органов местного самоуправления Ханты-Мансийского района;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обращения граждан и юридических лиц на нарушения законодательства, в том числе на качество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Ответственность должностных лиц за решения и действия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(бездействие), принимаемые (осуществляемые) ими в ходе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 xml:space="preserve">4.4. По результатам проведенных проверок в случае выявления нарушений положений настоящего Административного регламента, нормативных правовых актов Ханты-Мансийского автономного округа - Югры и нормативных правовых актов органов местного самоуправления </w:t>
      </w:r>
      <w:r w:rsidRPr="00DE11F3">
        <w:rPr>
          <w:rFonts w:ascii="Times New Roman" w:hAnsi="Times New Roman" w:cs="Times New Roman"/>
        </w:rPr>
        <w:lastRenderedPageBreak/>
        <w:t>осуществляется привлечение виновных лиц к ответственности в соответствии с законодательством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порядку и формам контроля за предоставлением</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муниципальной услуги, в том числе со стороны граждан, их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объединений и организаций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Граждане, их объединения и организации также имеют право:</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направлять замечания и предложения по улучшению доступности и качества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вносить предложения о мерах по устранению нарушений настоящего Административного регламента.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4.6. Должностные лица, муниципальные служащие Комитета,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V. Досудебный (внесудебный) порядок обжалования решений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 действий (бездействия) органа, предоставляющего</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муниципальную услугу, многофункционального центра,</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организаций, осуществляющих функции по предоставлению</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государственных и муниципальных услуг, а также их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должностных лиц, муниципальных служащих, работников</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5.1. Заявитель имеет право на обжалование решения и (или) действия (бездействия) Уполномоченного органа, Комитета, должностных лиц, муниципальных служащих Комитета,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Органы местного самоуправления, организации и уполномоченные</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на рассмотрение жалобы лица, которым может быть направлена</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жалоба заявителя в досудебном (внесудебном) порядке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Жалобы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Уполномоченного органа в случае обжалования решения, действия (бездействие) руководителя Комитета, в случае обжалования решения, действия (бездействие) должностных лиц, муниципальных служащих Комитета жалоба подается и рассматривается непосредственно руководителем Комитета.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монофункционального центра либо его руководителя подается для рассмотрения в Департамент экономического развития Ханты-</w:t>
      </w:r>
      <w:r w:rsidRPr="00DE11F3">
        <w:rPr>
          <w:rFonts w:ascii="Times New Roman" w:hAnsi="Times New Roman" w:cs="Times New Roman"/>
        </w:rPr>
        <w:lastRenderedPageBreak/>
        <w:t>Мансийского автономного округа - Югры.</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работника многофункционального центра подается для рассмотрения руководителю этого многофункционального центра.</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Жалобы на решения и действия (бездействие) работников организаций, предусмотренных </w:t>
      </w:r>
      <w:hyperlink r:id="rId36">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подаются руководителям этих организаций.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Способы информирования заявителей о порядке подачи</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и рассмотрения жалобы, в том числе с использованием Единого</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портала муниципальных услуг (функций)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5.3. Информация о порядке подачи и рассмотрения жалобы размещается на информационном стенде Комитета в месте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Перечень нормативных правовых актов, регулирующих порядок</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досудебного (внесудебного) обжалования действий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(бездействия) и (или) решений, принятых (осуществленных)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в ходе предоставления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Федеральным </w:t>
      </w:r>
      <w:hyperlink r:id="rId37">
        <w:r w:rsidRPr="00DE11F3">
          <w:rPr>
            <w:rFonts w:ascii="Times New Roman" w:hAnsi="Times New Roman" w:cs="Times New Roman"/>
            <w:color w:val="0000FF"/>
          </w:rPr>
          <w:t>законом</w:t>
        </w:r>
      </w:hyperlink>
      <w:r w:rsidRPr="00DE11F3">
        <w:rPr>
          <w:rFonts w:ascii="Times New Roman" w:hAnsi="Times New Roman" w:cs="Times New Roman"/>
        </w:rPr>
        <w:t xml:space="preserve"> N 210-ФЗ;</w:t>
      </w:r>
    </w:p>
    <w:p w:rsidR="00F464D8" w:rsidRPr="00DE11F3" w:rsidRDefault="00F464D8" w:rsidP="00F464D8">
      <w:pPr>
        <w:pStyle w:val="ConsPlusNormal"/>
        <w:spacing w:before="220"/>
        <w:ind w:firstLine="540"/>
        <w:jc w:val="both"/>
        <w:rPr>
          <w:rFonts w:ascii="Times New Roman" w:hAnsi="Times New Roman" w:cs="Times New Roman"/>
        </w:rPr>
      </w:pPr>
      <w:hyperlink r:id="rId3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F464D8" w:rsidRPr="00DE11F3" w:rsidRDefault="00F464D8" w:rsidP="00F464D8">
      <w:pPr>
        <w:pStyle w:val="ConsPlusNormal"/>
        <w:spacing w:before="220"/>
        <w:ind w:firstLine="540"/>
        <w:jc w:val="both"/>
        <w:rPr>
          <w:rFonts w:ascii="Times New Roman" w:hAnsi="Times New Roman" w:cs="Times New Roman"/>
        </w:rPr>
      </w:pPr>
      <w:hyperlink r:id="rId39">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24 февраля 2016 года N 52 "Об утверждении правил подачи и рассмотрения жалоб на решения и действия (бездействие) администрации Ханты-Мансийского района, предоставляющей муниципальные услуги и ее должностных лиц, муниципальных служащих".</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1"/>
        <w:rPr>
          <w:rFonts w:ascii="Times New Roman" w:hAnsi="Times New Roman" w:cs="Times New Roman"/>
        </w:rPr>
      </w:pPr>
      <w:r w:rsidRPr="00DE11F3">
        <w:rPr>
          <w:rFonts w:ascii="Times New Roman" w:hAnsi="Times New Roman" w:cs="Times New Roman"/>
        </w:rPr>
        <w:t>VI. Особенности выполнения административных процедур</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(действий) в многофункциональных центрах предоставления</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муниципальных услуг</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административных процедур (действий)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при предоставлении муниципальной услуги, выполняемых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многофункциональными центрами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6.1. Многофункциональный центр осуществляет следующие административные процедуры (действия):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 порядке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 ходе предоставления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заявления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выдача документов по результатам рассмотрения заявления о предоставлении муниципальной услуги.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 xml:space="preserve">иные процедуры и действия, предусмотренные Федеральным </w:t>
      </w:r>
      <w:hyperlink r:id="rId40">
        <w:r w:rsidRPr="00DE11F3">
          <w:rPr>
            <w:rFonts w:ascii="Times New Roman" w:hAnsi="Times New Roman" w:cs="Times New Roman"/>
            <w:color w:val="0000FF"/>
          </w:rPr>
          <w:t>законом</w:t>
        </w:r>
      </w:hyperlink>
      <w:r w:rsidRPr="00DE11F3">
        <w:rPr>
          <w:rFonts w:ascii="Times New Roman" w:hAnsi="Times New Roman" w:cs="Times New Roman"/>
        </w:rPr>
        <w:t xml:space="preserve"> N 210-ФЗ.</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соответствии с </w:t>
      </w:r>
      <w:hyperlink r:id="rId41">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для реализации своих функций многофункциональные центры вправе привлекать иные организации.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Информирование заявителей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6.2. Информирование заявителя многофункциональными центрами осуществляется следующими способами: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обращении заявителя в многофункциональный центр лично, по телефону.</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outlineLvl w:val="2"/>
        <w:rPr>
          <w:rFonts w:ascii="Times New Roman" w:hAnsi="Times New Roman" w:cs="Times New Roman"/>
        </w:rPr>
      </w:pPr>
      <w:r w:rsidRPr="00DE11F3">
        <w:rPr>
          <w:rFonts w:ascii="Times New Roman" w:hAnsi="Times New Roman" w:cs="Times New Roman"/>
        </w:rPr>
        <w:t>Выдача заявителю результата предоставления муниципальной</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специалист структурного подразделения Комитета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w:t>
      </w:r>
      <w:hyperlink r:id="rId42">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27 сентября 2011 года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N 797).</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Порядок и сроки передачи таких документов в многофункциональный центр определяются соглашением о взаимодействии, заключенным ими в порядке, установленном </w:t>
      </w:r>
      <w:hyperlink r:id="rId43">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N 797.</w:t>
      </w:r>
    </w:p>
    <w:p w:rsidR="00F464D8" w:rsidRPr="00DE11F3" w:rsidRDefault="00F464D8" w:rsidP="00F464D8">
      <w:pPr>
        <w:pStyle w:val="ConsPlusNormal"/>
        <w:spacing w:before="220"/>
        <w:ind w:firstLine="540"/>
        <w:jc w:val="both"/>
        <w:rPr>
          <w:rFonts w:ascii="Times New Roman" w:hAnsi="Times New Roman" w:cs="Times New Roman"/>
        </w:rPr>
      </w:pPr>
      <w:bookmarkStart w:id="21" w:name="P556"/>
      <w:bookmarkEnd w:id="21"/>
      <w:r w:rsidRPr="00DE11F3">
        <w:rPr>
          <w:rFonts w:ascii="Times New Roman" w:hAnsi="Times New Roman" w:cs="Times New Roman"/>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Работник многофункционального центра осуществляет следующие действия: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проверяет полномочия представителя заявителя (в случае обращения представителя заявителя);</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определяет статус исполнения заявления заявителя, в том числе в ГИС;</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выдает документы заявителю, при необходимости запрашивает у заявителя подписи за каждый выданный документ;</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запрашивает согласие заявителя на участие в смс-опросе для оценки качества предоставленных услуг многофункциональным центром.</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6.5. В случае предоставления документов через ЕПГУ, результат предоставления услуги формируется автоматически в электронном виде и подписывается усиленной квалифицированной подписью уполномоченного лица.</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outlineLvl w:val="1"/>
        <w:rPr>
          <w:rFonts w:ascii="Times New Roman" w:hAnsi="Times New Roman" w:cs="Times New Roman"/>
        </w:rPr>
      </w:pPr>
      <w:r w:rsidRPr="00DE11F3">
        <w:rPr>
          <w:rFonts w:ascii="Times New Roman" w:hAnsi="Times New Roman" w:cs="Times New Roman"/>
        </w:rPr>
        <w:t>Приложение 1</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center"/>
        <w:rPr>
          <w:rFonts w:ascii="Times New Roman" w:hAnsi="Times New Roman" w:cs="Times New Roman"/>
        </w:rPr>
      </w:pPr>
      <w:bookmarkStart w:id="22" w:name="P573"/>
      <w:bookmarkEnd w:id="22"/>
      <w:r w:rsidRPr="00DE11F3">
        <w:rPr>
          <w:rFonts w:ascii="Times New Roman" w:hAnsi="Times New Roman" w:cs="Times New Roman"/>
        </w:rPr>
        <w:t>ФОРМА</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РЕШЕНИЯ О ПРЕДОСТАВЛЕНИИ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Кому: _______________________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 предоставлении муниципальной услуги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"Организация отдыха детей в каникулярное время"</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от ___________                                               N 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Рассмотрев Ваше заявление от ____________ N 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принято решение о предоставлении Вам путевки на детский отдых в организацию</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отдыха детей и их оздоровления</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________________________________________________</w:t>
      </w:r>
    </w:p>
    <w:p w:rsidR="00F464D8" w:rsidRPr="00DE11F3" w:rsidRDefault="00F464D8" w:rsidP="00F464D8">
      <w:pPr>
        <w:pStyle w:val="ConsPlusNormal"/>
        <w:jc w:val="both"/>
        <w:rPr>
          <w:rFonts w:ascii="Times New Roman" w:hAnsi="Times New Roman" w:cs="Times New Roman"/>
        </w:rPr>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62"/>
        <w:gridCol w:w="4195"/>
      </w:tblGrid>
      <w:tr w:rsidR="00F464D8" w:rsidRPr="00DE11F3" w:rsidTr="009F69CD">
        <w:tc>
          <w:tcPr>
            <w:tcW w:w="4762" w:type="dxa"/>
            <w:tcBorders>
              <w:top w:val="nil"/>
              <w:left w:val="nil"/>
              <w:bottom w:val="nil"/>
            </w:tcBorders>
          </w:tcPr>
          <w:p w:rsidR="00F464D8" w:rsidRPr="00DE11F3" w:rsidRDefault="00F464D8" w:rsidP="009F69CD">
            <w:pPr>
              <w:pStyle w:val="ConsPlusNormal"/>
              <w:rPr>
                <w:rFonts w:ascii="Times New Roman" w:hAnsi="Times New Roman" w:cs="Times New Roman"/>
              </w:rPr>
            </w:pPr>
          </w:p>
        </w:tc>
        <w:tc>
          <w:tcPr>
            <w:tcW w:w="4195" w:type="dxa"/>
            <w:tcBorders>
              <w:top w:val="single" w:sz="4" w:space="0" w:color="auto"/>
              <w:bottom w:val="single" w:sz="4" w:space="0" w:color="auto"/>
            </w:tcBorders>
          </w:tcPr>
          <w:p w:rsidR="00F464D8" w:rsidRPr="00DE11F3" w:rsidRDefault="00F464D8" w:rsidP="009F69CD">
            <w:pPr>
              <w:pStyle w:val="ConsPlusNormal"/>
              <w:jc w:val="both"/>
              <w:rPr>
                <w:rFonts w:ascii="Times New Roman" w:hAnsi="Times New Roman" w:cs="Times New Roman"/>
              </w:rPr>
            </w:pPr>
            <w:r w:rsidRPr="00DE11F3">
              <w:rPr>
                <w:rFonts w:ascii="Times New Roman" w:hAnsi="Times New Roman" w:cs="Times New Roman"/>
              </w:rPr>
              <w:t>Сведения об электронной подписи</w:t>
            </w: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r w:rsidRPr="00DE11F3">
        <w:rPr>
          <w:rFonts w:ascii="Times New Roman" w:hAnsi="Times New Roman" w:cs="Times New Roman"/>
        </w:rPr>
        <w:t>Должность и ФИО сотрудника, принявшего решение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outlineLvl w:val="1"/>
        <w:rPr>
          <w:rFonts w:ascii="Times New Roman" w:hAnsi="Times New Roman" w:cs="Times New Roman"/>
        </w:rPr>
      </w:pPr>
      <w:r w:rsidRPr="00DE11F3">
        <w:rPr>
          <w:rFonts w:ascii="Times New Roman" w:hAnsi="Times New Roman" w:cs="Times New Roman"/>
        </w:rPr>
        <w:t>Приложение 2</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center"/>
        <w:rPr>
          <w:rFonts w:ascii="Times New Roman" w:hAnsi="Times New Roman" w:cs="Times New Roman"/>
        </w:rPr>
      </w:pPr>
      <w:bookmarkStart w:id="23" w:name="P609"/>
      <w:bookmarkEnd w:id="23"/>
      <w:r w:rsidRPr="00DE11F3">
        <w:rPr>
          <w:rFonts w:ascii="Times New Roman" w:hAnsi="Times New Roman" w:cs="Times New Roman"/>
        </w:rPr>
        <w:lastRenderedPageBreak/>
        <w:t>ФОРМА</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РЕШЕНИЯ ОБ ОТКАЗЕ В ПРЕДОСТАВЛЕНИИ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Кому: ________________________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об отказе в предоставлении муниципальной услуги "Организация</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отдыха детей в каникулярное время"</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от _____________                                              N 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Рассмотрев Ваше заявление от ____________ N __________ и представленные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Вами                                                              документы</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proofErr w:type="gramStart"/>
      <w:r w:rsidRPr="00DE11F3">
        <w:rPr>
          <w:rFonts w:ascii="Times New Roman" w:hAnsi="Times New Roman" w:cs="Times New Roman"/>
        </w:rPr>
        <w:t>принято  решение</w:t>
      </w:r>
      <w:proofErr w:type="gramEnd"/>
      <w:r w:rsidRPr="00DE11F3">
        <w:rPr>
          <w:rFonts w:ascii="Times New Roman" w:hAnsi="Times New Roman" w:cs="Times New Roman"/>
        </w:rPr>
        <w:t xml:space="preserve">  об отказе в предоставлении Вам путевки на детский отдых 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w:t>
      </w:r>
      <w:proofErr w:type="gramStart"/>
      <w:r w:rsidRPr="00DE11F3">
        <w:rPr>
          <w:rFonts w:ascii="Times New Roman" w:hAnsi="Times New Roman" w:cs="Times New Roman"/>
        </w:rPr>
        <w:t>или)  компенсации</w:t>
      </w:r>
      <w:proofErr w:type="gramEnd"/>
      <w:r w:rsidRPr="00DE11F3">
        <w:rPr>
          <w:rFonts w:ascii="Times New Roman" w:hAnsi="Times New Roman" w:cs="Times New Roman"/>
        </w:rPr>
        <w:t xml:space="preserve">  стоимости  путевки  в  организацию  отдыха  детей  и их</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оздоровления.</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указать ФИО и дату рождения заявителя, ребенка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по следующим основаниям:</w:t>
      </w:r>
    </w:p>
    <w:p w:rsidR="00F464D8" w:rsidRPr="00DE11F3" w:rsidRDefault="00F464D8" w:rsidP="00F464D8">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4"/>
        <w:gridCol w:w="5245"/>
        <w:gridCol w:w="3019"/>
      </w:tblGrid>
      <w:tr w:rsidR="00F464D8" w:rsidRPr="00DE11F3" w:rsidTr="009F69CD">
        <w:tc>
          <w:tcPr>
            <w:tcW w:w="704"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N</w:t>
            </w:r>
          </w:p>
        </w:tc>
        <w:tc>
          <w:tcPr>
            <w:tcW w:w="5245"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Наименование основания для отказа</w:t>
            </w:r>
          </w:p>
        </w:tc>
        <w:tc>
          <w:tcPr>
            <w:tcW w:w="301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Разъяснение причин отказа</w:t>
            </w:r>
          </w:p>
        </w:tc>
      </w:tr>
      <w:tr w:rsidR="00F464D8" w:rsidRPr="00DE11F3" w:rsidTr="009F69CD">
        <w:tc>
          <w:tcPr>
            <w:tcW w:w="704" w:type="dxa"/>
          </w:tcPr>
          <w:p w:rsidR="00F464D8" w:rsidRPr="00DE11F3" w:rsidRDefault="00F464D8" w:rsidP="009F69CD">
            <w:pPr>
              <w:pStyle w:val="ConsPlusNormal"/>
              <w:rPr>
                <w:rFonts w:ascii="Times New Roman" w:hAnsi="Times New Roman" w:cs="Times New Roman"/>
              </w:rPr>
            </w:pPr>
          </w:p>
        </w:tc>
        <w:tc>
          <w:tcPr>
            <w:tcW w:w="5245" w:type="dxa"/>
          </w:tcPr>
          <w:p w:rsidR="00F464D8" w:rsidRPr="00DE11F3" w:rsidRDefault="00F464D8" w:rsidP="009F69CD">
            <w:pPr>
              <w:pStyle w:val="ConsPlusNormal"/>
              <w:rPr>
                <w:rFonts w:ascii="Times New Roman" w:hAnsi="Times New Roman" w:cs="Times New Roman"/>
              </w:rPr>
            </w:pPr>
          </w:p>
        </w:tc>
        <w:tc>
          <w:tcPr>
            <w:tcW w:w="3019" w:type="dxa"/>
          </w:tcPr>
          <w:p w:rsidR="00F464D8" w:rsidRPr="00DE11F3" w:rsidRDefault="00F464D8" w:rsidP="009F69CD">
            <w:pPr>
              <w:pStyle w:val="ConsPlusNormal"/>
              <w:rPr>
                <w:rFonts w:ascii="Times New Roman" w:hAnsi="Times New Roman" w:cs="Times New Roman"/>
              </w:rPr>
            </w:pP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_________________________________</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F464D8" w:rsidRPr="00DE11F3" w:rsidRDefault="00F464D8" w:rsidP="00F464D8">
      <w:pPr>
        <w:pStyle w:val="ConsPlusNormal"/>
        <w:jc w:val="both"/>
        <w:rPr>
          <w:rFonts w:ascii="Times New Roman" w:hAnsi="Times New Roman" w:cs="Times New Roman"/>
        </w:rPr>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62"/>
        <w:gridCol w:w="4195"/>
      </w:tblGrid>
      <w:tr w:rsidR="00F464D8" w:rsidRPr="00DE11F3" w:rsidTr="009F69CD">
        <w:tc>
          <w:tcPr>
            <w:tcW w:w="4762" w:type="dxa"/>
            <w:tcBorders>
              <w:top w:val="nil"/>
              <w:left w:val="nil"/>
              <w:bottom w:val="nil"/>
            </w:tcBorders>
          </w:tcPr>
          <w:p w:rsidR="00F464D8" w:rsidRPr="00DE11F3" w:rsidRDefault="00F464D8" w:rsidP="009F69CD">
            <w:pPr>
              <w:pStyle w:val="ConsPlusNormal"/>
              <w:rPr>
                <w:rFonts w:ascii="Times New Roman" w:hAnsi="Times New Roman" w:cs="Times New Roman"/>
              </w:rPr>
            </w:pPr>
          </w:p>
        </w:tc>
        <w:tc>
          <w:tcPr>
            <w:tcW w:w="4195" w:type="dxa"/>
            <w:tcBorders>
              <w:top w:val="single" w:sz="4" w:space="0" w:color="auto"/>
              <w:bottom w:val="single" w:sz="4" w:space="0" w:color="auto"/>
            </w:tcBorders>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Сведения об</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электронной подписи</w:t>
            </w: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Должность и ФИО сотрудника, принявшего решение</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outlineLvl w:val="1"/>
        <w:rPr>
          <w:rFonts w:ascii="Times New Roman" w:hAnsi="Times New Roman" w:cs="Times New Roman"/>
        </w:rPr>
      </w:pPr>
      <w:r w:rsidRPr="00DE11F3">
        <w:rPr>
          <w:rFonts w:ascii="Times New Roman" w:hAnsi="Times New Roman" w:cs="Times New Roman"/>
        </w:rPr>
        <w:t>Приложение 3</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Title"/>
        <w:jc w:val="center"/>
        <w:rPr>
          <w:rFonts w:ascii="Times New Roman" w:hAnsi="Times New Roman" w:cs="Times New Roman"/>
        </w:rPr>
      </w:pPr>
      <w:bookmarkStart w:id="24" w:name="P662"/>
      <w:bookmarkEnd w:id="24"/>
      <w:r w:rsidRPr="00DE11F3">
        <w:rPr>
          <w:rFonts w:ascii="Times New Roman" w:hAnsi="Times New Roman" w:cs="Times New Roman"/>
        </w:rPr>
        <w:t>СОСТАВ,</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ПОСЛЕДОВАТЕЛЬНОСТЬ И СРОКИ ВЫПОЛНЕНИЯ АДМИНИСТРАТИВНЫХ</w:t>
      </w:r>
    </w:p>
    <w:p w:rsidR="00F464D8" w:rsidRPr="00DE11F3" w:rsidRDefault="00F464D8" w:rsidP="00F464D8">
      <w:pPr>
        <w:pStyle w:val="ConsPlusTitle"/>
        <w:jc w:val="center"/>
        <w:rPr>
          <w:rFonts w:ascii="Times New Roman" w:hAnsi="Times New Roman" w:cs="Times New Roman"/>
        </w:rPr>
      </w:pPr>
      <w:r w:rsidRPr="00DE11F3">
        <w:rPr>
          <w:rFonts w:ascii="Times New Roman" w:hAnsi="Times New Roman" w:cs="Times New Roman"/>
        </w:rPr>
        <w:t>ПРОЦЕДУР (ДЕЙСТВИЙ) ПРИ ПРЕДОСТАВЛЕНИИ МУНИЦИПАЛЬНОЙ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rPr>
          <w:rFonts w:ascii="Times New Roman" w:hAnsi="Times New Roman" w:cs="Times New Roman"/>
        </w:rPr>
        <w:sectPr w:rsidR="00F464D8" w:rsidRPr="00DE11F3" w:rsidSect="001D02A4">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07"/>
        <w:gridCol w:w="2300"/>
        <w:gridCol w:w="2337"/>
        <w:gridCol w:w="2360"/>
        <w:gridCol w:w="2315"/>
        <w:gridCol w:w="2315"/>
        <w:gridCol w:w="2300"/>
      </w:tblGrid>
      <w:tr w:rsidR="00F464D8" w:rsidRPr="00DE11F3" w:rsidTr="009F69CD">
        <w:tc>
          <w:tcPr>
            <w:tcW w:w="229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lastRenderedPageBreak/>
              <w:t>Основание для начала административной процедуры</w:t>
            </w:r>
          </w:p>
        </w:tc>
        <w:tc>
          <w:tcPr>
            <w:tcW w:w="247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Содержание административных действий</w:t>
            </w:r>
          </w:p>
        </w:tc>
        <w:tc>
          <w:tcPr>
            <w:tcW w:w="2524"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Срок выполнения административных действий</w:t>
            </w:r>
          </w:p>
        </w:tc>
        <w:tc>
          <w:tcPr>
            <w:tcW w:w="253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Должностное лицо, ответственное за выполнение административного действия</w:t>
            </w:r>
          </w:p>
        </w:tc>
        <w:tc>
          <w:tcPr>
            <w:tcW w:w="250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Место выполнения административного действия/ используемая информационная система</w:t>
            </w:r>
          </w:p>
        </w:tc>
        <w:tc>
          <w:tcPr>
            <w:tcW w:w="250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Критерии принятия решения</w:t>
            </w:r>
          </w:p>
        </w:tc>
        <w:tc>
          <w:tcPr>
            <w:tcW w:w="247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Результат административного действия, способ фиксации</w:t>
            </w:r>
          </w:p>
        </w:tc>
      </w:tr>
      <w:tr w:rsidR="00F464D8" w:rsidRPr="00DE11F3" w:rsidTr="009F69CD">
        <w:tc>
          <w:tcPr>
            <w:tcW w:w="229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1</w:t>
            </w:r>
          </w:p>
        </w:tc>
        <w:tc>
          <w:tcPr>
            <w:tcW w:w="247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2</w:t>
            </w:r>
          </w:p>
        </w:tc>
        <w:tc>
          <w:tcPr>
            <w:tcW w:w="2524"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3</w:t>
            </w:r>
          </w:p>
        </w:tc>
        <w:tc>
          <w:tcPr>
            <w:tcW w:w="253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4</w:t>
            </w:r>
          </w:p>
        </w:tc>
        <w:tc>
          <w:tcPr>
            <w:tcW w:w="250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5</w:t>
            </w:r>
          </w:p>
        </w:tc>
        <w:tc>
          <w:tcPr>
            <w:tcW w:w="250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6</w:t>
            </w:r>
          </w:p>
        </w:tc>
        <w:tc>
          <w:tcPr>
            <w:tcW w:w="247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7</w:t>
            </w:r>
          </w:p>
        </w:tc>
      </w:tr>
      <w:tr w:rsidR="00F464D8" w:rsidRPr="00DE11F3" w:rsidTr="009F69CD">
        <w:tc>
          <w:tcPr>
            <w:tcW w:w="17338" w:type="dxa"/>
            <w:gridSpan w:val="7"/>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1. Проверка документов и регистрация заявления</w:t>
            </w:r>
          </w:p>
        </w:tc>
      </w:tr>
      <w:tr w:rsidR="00F464D8" w:rsidRPr="00DE11F3" w:rsidTr="009F69CD">
        <w:tc>
          <w:tcPr>
            <w:tcW w:w="2299" w:type="dxa"/>
            <w:vMerge w:val="restart"/>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Поступление заявления и документов для предоставления муниципальной услуги в Комитет</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прием и проверка комплектности документов на наличие/отсутствие оснований для отказа в приеме документов, предусмотренных </w:t>
            </w:r>
            <w:hyperlink w:anchor="P214">
              <w:r w:rsidRPr="00DE11F3">
                <w:rPr>
                  <w:rFonts w:ascii="Times New Roman" w:hAnsi="Times New Roman" w:cs="Times New Roman"/>
                  <w:color w:val="0000FF"/>
                </w:rPr>
                <w:t>пунктами 2.12.1</w:t>
              </w:r>
            </w:hyperlink>
            <w:r w:rsidRPr="00DE11F3">
              <w:rPr>
                <w:rFonts w:ascii="Times New Roman" w:hAnsi="Times New Roman" w:cs="Times New Roman"/>
              </w:rPr>
              <w:t xml:space="preserve"> - </w:t>
            </w:r>
            <w:hyperlink w:anchor="P222">
              <w:r w:rsidRPr="00DE11F3">
                <w:rPr>
                  <w:rFonts w:ascii="Times New Roman" w:hAnsi="Times New Roman" w:cs="Times New Roman"/>
                  <w:color w:val="0000FF"/>
                </w:rPr>
                <w:t>2.12.7</w:t>
              </w:r>
            </w:hyperlink>
            <w:r w:rsidRPr="00DE11F3">
              <w:rPr>
                <w:rFonts w:ascii="Times New Roman" w:hAnsi="Times New Roman" w:cs="Times New Roman"/>
              </w:rPr>
              <w:t xml:space="preserve"> настоящего Административного регламента.</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в срок, установленный </w:t>
            </w:r>
            <w:hyperlink w:anchor="P264">
              <w:r w:rsidRPr="00DE11F3">
                <w:rPr>
                  <w:rFonts w:ascii="Times New Roman" w:hAnsi="Times New Roman" w:cs="Times New Roman"/>
                  <w:color w:val="0000FF"/>
                </w:rPr>
                <w:t>пунктом 2.18</w:t>
              </w:r>
            </w:hyperlink>
            <w:r w:rsidRPr="00DE11F3">
              <w:rPr>
                <w:rFonts w:ascii="Times New Roman" w:hAnsi="Times New Roman" w:cs="Times New Roman"/>
              </w:rPr>
              <w:t xml:space="preserve"> настоящего Административного регламента</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 специалист Комитета, ответственный за делопроизводство</w:t>
            </w:r>
          </w:p>
        </w:tc>
        <w:tc>
          <w:tcPr>
            <w:tcW w:w="2509" w:type="dxa"/>
            <w:vMerge w:val="restart"/>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наличие заявления и документов необходимых для предоставления муниципальной услуги</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F464D8" w:rsidRPr="00DE11F3" w:rsidTr="009F69CD">
        <w:tc>
          <w:tcPr>
            <w:tcW w:w="0" w:type="auto"/>
            <w:vMerge/>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в случае выявления оснований для отказа в приеме документов, направление заявителю в личный кабинет на ЕПГУ уведомления о недостоверности предоставленных документов, с указанием на соответствующий документ, </w:t>
            </w:r>
            <w:r w:rsidRPr="00DE11F3">
              <w:rPr>
                <w:rFonts w:ascii="Times New Roman" w:hAnsi="Times New Roman" w:cs="Times New Roman"/>
              </w:rPr>
              <w:lastRenderedPageBreak/>
              <w:t xml:space="preserve">предусмотренный </w:t>
            </w:r>
            <w:hyperlink w:anchor="P214">
              <w:r w:rsidRPr="00DE11F3">
                <w:rPr>
                  <w:rFonts w:ascii="Times New Roman" w:hAnsi="Times New Roman" w:cs="Times New Roman"/>
                  <w:color w:val="0000FF"/>
                </w:rPr>
                <w:t>пунктами 2.12.1</w:t>
              </w:r>
            </w:hyperlink>
            <w:r w:rsidRPr="00DE11F3">
              <w:rPr>
                <w:rFonts w:ascii="Times New Roman" w:hAnsi="Times New Roman" w:cs="Times New Roman"/>
              </w:rPr>
              <w:t xml:space="preserve"> - </w:t>
            </w:r>
            <w:hyperlink w:anchor="P222">
              <w:r w:rsidRPr="00DE11F3">
                <w:rPr>
                  <w:rFonts w:ascii="Times New Roman" w:hAnsi="Times New Roman" w:cs="Times New Roman"/>
                  <w:color w:val="0000FF"/>
                </w:rPr>
                <w:t>2.12.7</w:t>
              </w:r>
            </w:hyperlink>
            <w:r w:rsidRPr="00DE11F3">
              <w:rPr>
                <w:rFonts w:ascii="Times New Roman" w:hAnsi="Times New Roman" w:cs="Times New Roman"/>
              </w:rPr>
              <w:t xml:space="preserve"> настоящего Административного регламента либо о выявленных нарушениях</w:t>
            </w:r>
          </w:p>
        </w:tc>
        <w:tc>
          <w:tcPr>
            <w:tcW w:w="2524" w:type="dxa"/>
          </w:tcPr>
          <w:p w:rsidR="00F464D8" w:rsidRPr="00DE11F3" w:rsidRDefault="00F464D8" w:rsidP="009F69CD">
            <w:pPr>
              <w:pStyle w:val="ConsPlusNormal"/>
              <w:rPr>
                <w:rFonts w:ascii="Times New Roman" w:hAnsi="Times New Roman" w:cs="Times New Roman"/>
              </w:rPr>
            </w:pP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0" w:type="auto"/>
            <w:vMerge/>
          </w:tcPr>
          <w:p w:rsidR="00F464D8" w:rsidRPr="00DE11F3" w:rsidRDefault="00F464D8" w:rsidP="009F69CD">
            <w:pPr>
              <w:pStyle w:val="ConsPlusNormal"/>
              <w:rPr>
                <w:rFonts w:ascii="Times New Roman" w:hAnsi="Times New Roman" w:cs="Times New Roman"/>
              </w:rPr>
            </w:pP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наличие оснований, предусмотренных </w:t>
            </w:r>
            <w:hyperlink w:anchor="P214">
              <w:r w:rsidRPr="00DE11F3">
                <w:rPr>
                  <w:rFonts w:ascii="Times New Roman" w:hAnsi="Times New Roman" w:cs="Times New Roman"/>
                  <w:color w:val="0000FF"/>
                </w:rPr>
                <w:t>пунктами 2.12.1</w:t>
              </w:r>
            </w:hyperlink>
            <w:r w:rsidRPr="00DE11F3">
              <w:rPr>
                <w:rFonts w:ascii="Times New Roman" w:hAnsi="Times New Roman" w:cs="Times New Roman"/>
              </w:rPr>
              <w:t xml:space="preserve"> - </w:t>
            </w:r>
            <w:hyperlink w:anchor="P222">
              <w:r w:rsidRPr="00DE11F3">
                <w:rPr>
                  <w:rFonts w:ascii="Times New Roman" w:hAnsi="Times New Roman" w:cs="Times New Roman"/>
                  <w:color w:val="0000FF"/>
                </w:rPr>
                <w:t>2.12.7</w:t>
              </w:r>
            </w:hyperlink>
            <w:r w:rsidRPr="00DE11F3">
              <w:rPr>
                <w:rFonts w:ascii="Times New Roman" w:hAnsi="Times New Roman" w:cs="Times New Roman"/>
              </w:rPr>
              <w:t xml:space="preserve"> настоящего Административного регламента</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направление заявителю решения об отказе в приеме документов, необходимых для предоставления услуги</w:t>
            </w:r>
          </w:p>
        </w:tc>
      </w:tr>
      <w:tr w:rsidR="00F464D8" w:rsidRPr="00DE11F3" w:rsidTr="009F69CD">
        <w:tc>
          <w:tcPr>
            <w:tcW w:w="0" w:type="auto"/>
            <w:vMerge/>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проверка заявления и документов, представленных для получения муниципальной услуги, направление заявителю электронного уведомления о приеме заявления к рассмотрению, регистрации заявления, либо об отказе в приеме документов</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в срок, установленный </w:t>
            </w:r>
            <w:hyperlink w:anchor="P400">
              <w:r w:rsidRPr="00DE11F3">
                <w:rPr>
                  <w:rFonts w:ascii="Times New Roman" w:hAnsi="Times New Roman" w:cs="Times New Roman"/>
                  <w:color w:val="0000FF"/>
                </w:rPr>
                <w:t>пунктом 3.5</w:t>
              </w:r>
            </w:hyperlink>
            <w:r w:rsidRPr="00DE11F3">
              <w:rPr>
                <w:rFonts w:ascii="Times New Roman" w:hAnsi="Times New Roman" w:cs="Times New Roman"/>
              </w:rPr>
              <w:t xml:space="preserve"> настоящего Административного регламента</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0" w:type="auto"/>
            <w:vMerge/>
          </w:tcPr>
          <w:p w:rsidR="00F464D8" w:rsidRPr="00DE11F3" w:rsidRDefault="00F464D8" w:rsidP="009F69CD">
            <w:pPr>
              <w:pStyle w:val="ConsPlusNormal"/>
              <w:rPr>
                <w:rFonts w:ascii="Times New Roman" w:hAnsi="Times New Roman" w:cs="Times New Roman"/>
              </w:rPr>
            </w:pP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наличие (отсутствие) оснований для отказа в приеме документов</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направленное заявителю электронное уведомление о приеме заявления к рассмотрению, регистрации либо отказе</w:t>
            </w:r>
          </w:p>
        </w:tc>
      </w:tr>
      <w:tr w:rsidR="00F464D8" w:rsidRPr="00DE11F3" w:rsidTr="009F69CD">
        <w:tc>
          <w:tcPr>
            <w:tcW w:w="17338" w:type="dxa"/>
            <w:gridSpan w:val="7"/>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2. Получение сведений посредством СМЭВ</w:t>
            </w:r>
          </w:p>
        </w:tc>
      </w:tr>
      <w:tr w:rsidR="00F464D8" w:rsidRPr="00DE11F3" w:rsidTr="009F69CD">
        <w:tc>
          <w:tcPr>
            <w:tcW w:w="2299" w:type="dxa"/>
            <w:vMerge w:val="restart"/>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Поступление зарегистрированного заявления и документов, необходимых для предоставления муниципальной услуги должностному лицу </w:t>
            </w:r>
            <w:r w:rsidRPr="00DE11F3">
              <w:rPr>
                <w:rFonts w:ascii="Times New Roman" w:hAnsi="Times New Roman" w:cs="Times New Roman"/>
              </w:rPr>
              <w:lastRenderedPageBreak/>
              <w:t>отдела, ответственному за предоставление муниципальной услуги</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 xml:space="preserve">направление межведомственных запросов в органы и организации, указанные в </w:t>
            </w:r>
            <w:hyperlink w:anchor="P137">
              <w:r w:rsidRPr="00DE11F3">
                <w:rPr>
                  <w:rFonts w:ascii="Times New Roman" w:hAnsi="Times New Roman" w:cs="Times New Roman"/>
                  <w:color w:val="0000FF"/>
                </w:rPr>
                <w:t>пункте 2.3</w:t>
              </w:r>
            </w:hyperlink>
            <w:r w:rsidRPr="00DE11F3">
              <w:rPr>
                <w:rFonts w:ascii="Times New Roman" w:hAnsi="Times New Roman" w:cs="Times New Roman"/>
              </w:rPr>
              <w:t xml:space="preserve"> настоящего Административного регламента</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 день регистрации заявления и документов</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 / ГИС / СМЭВ</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направление межведомственного запроса в органы (организации), предоставляющие документы (сведения), в том числе с использованием СМЭВ</w:t>
            </w:r>
          </w:p>
        </w:tc>
      </w:tr>
      <w:tr w:rsidR="00F464D8" w:rsidRPr="00DE11F3" w:rsidTr="009F69CD">
        <w:tc>
          <w:tcPr>
            <w:tcW w:w="0" w:type="auto"/>
            <w:vMerge/>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получение ответов на межведомственные запросы, формирование полного комплекта документов</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Документы и информация, которые указаны в </w:t>
            </w:r>
            <w:hyperlink r:id="rId44">
              <w:r w:rsidRPr="00DE11F3">
                <w:rPr>
                  <w:rFonts w:ascii="Times New Roman" w:hAnsi="Times New Roman" w:cs="Times New Roman"/>
                  <w:color w:val="0000FF"/>
                </w:rPr>
                <w:t>пункте 2 части 1 статьи 7</w:t>
              </w:r>
            </w:hyperlink>
            <w:r w:rsidRPr="00DE11F3">
              <w:rPr>
                <w:rFonts w:ascii="Times New Roman" w:hAnsi="Times New Roman" w:cs="Times New Roman"/>
              </w:rPr>
              <w:t xml:space="preserve"> Федерального закона N 210-ФЗ и </w:t>
            </w:r>
            <w:proofErr w:type="gramStart"/>
            <w:r w:rsidRPr="00DE11F3">
              <w:rPr>
                <w:rFonts w:ascii="Times New Roman" w:hAnsi="Times New Roman" w:cs="Times New Roman"/>
              </w:rPr>
              <w:t>для подготовки</w:t>
            </w:r>
            <w:proofErr w:type="gramEnd"/>
            <w:r w:rsidRPr="00DE11F3">
              <w:rPr>
                <w:rFonts w:ascii="Times New Roman" w:hAnsi="Times New Roman" w:cs="Times New Roman"/>
              </w:rPr>
              <w:t xml:space="preserve">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 / ГИС / СМЭВ</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полученные ответы на межведомственные запросы автоматически регистрируются в СМЭВ и приобщаются к заявлению</w:t>
            </w:r>
          </w:p>
        </w:tc>
      </w:tr>
      <w:tr w:rsidR="00F464D8" w:rsidRPr="00DE11F3" w:rsidTr="009F69CD">
        <w:tc>
          <w:tcPr>
            <w:tcW w:w="17338" w:type="dxa"/>
            <w:gridSpan w:val="7"/>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3. Рассмотрение документов и сведений</w:t>
            </w:r>
          </w:p>
        </w:tc>
      </w:tr>
      <w:tr w:rsidR="00F464D8" w:rsidRPr="00DE11F3" w:rsidTr="009F69CD">
        <w:tc>
          <w:tcPr>
            <w:tcW w:w="229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Зарегистрированное заявление и документы, необходимые для предоставления </w:t>
            </w:r>
            <w:r w:rsidRPr="00DE11F3">
              <w:rPr>
                <w:rFonts w:ascii="Times New Roman" w:hAnsi="Times New Roman" w:cs="Times New Roman"/>
              </w:rPr>
              <w:lastRenderedPageBreak/>
              <w:t>муниципальной услуги, в том числе ответы на межведомственные запросы (в случае их направления)</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 xml:space="preserve">проверка заявления и документов, представленных для получения муниципальной </w:t>
            </w:r>
            <w:r w:rsidRPr="00DE11F3">
              <w:rPr>
                <w:rFonts w:ascii="Times New Roman" w:hAnsi="Times New Roman" w:cs="Times New Roman"/>
              </w:rPr>
              <w:lastRenderedPageBreak/>
              <w:t>услуги, направление заявителю электронного уведомления о приеме заявления к рассмотрению, регистрации заявления, либо об отказе в приеме документов</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1 рабочий день</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основания отказа в предоставлении муниципальной услуги, предусмотренных </w:t>
            </w:r>
            <w:hyperlink w:anchor="P228">
              <w:r w:rsidRPr="00DE11F3">
                <w:rPr>
                  <w:rFonts w:ascii="Times New Roman" w:hAnsi="Times New Roman" w:cs="Times New Roman"/>
                  <w:color w:val="0000FF"/>
                </w:rPr>
                <w:t>пунктом 2.13.1</w:t>
              </w:r>
            </w:hyperlink>
            <w:r w:rsidRPr="00DE11F3">
              <w:rPr>
                <w:rFonts w:ascii="Times New Roman" w:hAnsi="Times New Roman" w:cs="Times New Roman"/>
              </w:rPr>
              <w:t xml:space="preserve"> настоящего Административного регламента</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подготовка проекта результата предоставления муниципальной услуги</w:t>
            </w:r>
          </w:p>
        </w:tc>
      </w:tr>
      <w:tr w:rsidR="00F464D8" w:rsidRPr="00DE11F3" w:rsidTr="009F69CD">
        <w:tc>
          <w:tcPr>
            <w:tcW w:w="17338" w:type="dxa"/>
            <w:gridSpan w:val="7"/>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4. Принятие решения</w:t>
            </w:r>
          </w:p>
        </w:tc>
      </w:tr>
      <w:tr w:rsidR="00F464D8" w:rsidRPr="00DE11F3" w:rsidTr="009F69CD">
        <w:tc>
          <w:tcPr>
            <w:tcW w:w="229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Проект результата предоставления муниципальной услуги</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принятие решения о предоставлении муниципальной услуги или об отказе в предоставлении услуги Формирование решения о предоставлении муниципальной услуги или об отказе в предоставлении муниципальной услуги</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1 рабочий день</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руководитель комитета либо лицо его замещающее</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Уполномоченный орган / ГИС</w:t>
            </w:r>
          </w:p>
        </w:tc>
        <w:tc>
          <w:tcPr>
            <w:tcW w:w="2509" w:type="dxa"/>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результат предоставления муниципальной услуги, подписанный усиленной квалифицированной подписью руководителем уполномоченного органа либо лицом, его замещающим</w:t>
            </w:r>
          </w:p>
        </w:tc>
      </w:tr>
      <w:tr w:rsidR="00F464D8" w:rsidRPr="00DE11F3" w:rsidTr="009F69CD">
        <w:tc>
          <w:tcPr>
            <w:tcW w:w="17338" w:type="dxa"/>
            <w:gridSpan w:val="7"/>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5. Выдача результата</w:t>
            </w:r>
          </w:p>
        </w:tc>
      </w:tr>
      <w:tr w:rsidR="00F464D8" w:rsidRPr="00DE11F3" w:rsidTr="009F69CD">
        <w:tc>
          <w:tcPr>
            <w:tcW w:w="2299" w:type="dxa"/>
            <w:vMerge w:val="restart"/>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Подписанный документ, являющийся результатом предоставления муниципальной </w:t>
            </w:r>
            <w:r w:rsidRPr="00DE11F3">
              <w:rPr>
                <w:rFonts w:ascii="Times New Roman" w:hAnsi="Times New Roman" w:cs="Times New Roman"/>
              </w:rPr>
              <w:lastRenderedPageBreak/>
              <w:t>услуги</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регистрация результата предоставления муниципальной услуги</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после окончания процедуры принятия решения</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 / ГИС</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подписанный уполномоченным должностным лицом результат предоставления муниципальной услуги</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зарегистрированный документ результата предоставления муниципальной услуги</w:t>
            </w:r>
          </w:p>
        </w:tc>
      </w:tr>
      <w:tr w:rsidR="00F464D8" w:rsidRPr="00DE11F3" w:rsidTr="009F69CD">
        <w:tc>
          <w:tcPr>
            <w:tcW w:w="0" w:type="auto"/>
            <w:vMerge/>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выдача заявителю результата муниципальной услуги, в многофункциональном центре</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 сроки, установленные соглашением о взаимодействии между уполномоченным органом и многофункциональным центром</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работник многофункционального центра</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многофункциональный центр</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при личном обращении в многофункциональный центр</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муниципальной услуги в многофункциональном центре</w:t>
            </w:r>
          </w:p>
        </w:tc>
      </w:tr>
      <w:tr w:rsidR="00F464D8" w:rsidRPr="00DE11F3" w:rsidTr="009F69CD">
        <w:tc>
          <w:tcPr>
            <w:tcW w:w="0" w:type="auto"/>
            <w:vMerge/>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выдача заявителю результата муниципальной услуги, при личном обращении в комитет</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15 минут</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при личном обращении в комитет</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выдача результата предоставления муниципальной услуги подтверждается подписью заявителя</w:t>
            </w:r>
          </w:p>
        </w:tc>
      </w:tr>
      <w:tr w:rsidR="00F464D8" w:rsidRPr="00DE11F3" w:rsidTr="009F69CD">
        <w:tc>
          <w:tcPr>
            <w:tcW w:w="2299" w:type="dxa"/>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направление результата муниципальной услуги, почтовым отправлением</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1 рабочий день</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специалист, ответственный за делопроизводство</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Комитет</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почтовым отправлением</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в случае направления результата предоставления муниципальной услуги почтовым отправлением, получение его заявителем подтверждается уведомлением о вручении</w:t>
            </w:r>
          </w:p>
        </w:tc>
      </w:tr>
      <w:tr w:rsidR="00F464D8" w:rsidRPr="00DE11F3" w:rsidTr="009F69CD">
        <w:tc>
          <w:tcPr>
            <w:tcW w:w="2299" w:type="dxa"/>
          </w:tcPr>
          <w:p w:rsidR="00F464D8" w:rsidRPr="00DE11F3" w:rsidRDefault="00F464D8" w:rsidP="009F69CD">
            <w:pPr>
              <w:pStyle w:val="ConsPlusNormal"/>
              <w:rPr>
                <w:rFonts w:ascii="Times New Roman" w:hAnsi="Times New Roman" w:cs="Times New Roman"/>
              </w:rPr>
            </w:pP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 xml:space="preserve">направление заявителю уведомления о результатах рассмотрения документов, необходимых для предоставления </w:t>
            </w:r>
            <w:r w:rsidRPr="00DE11F3">
              <w:rPr>
                <w:rFonts w:ascii="Times New Roman" w:hAnsi="Times New Roman" w:cs="Times New Roman"/>
              </w:rPr>
              <w:lastRenderedPageBreak/>
              <w:t>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tc>
        <w:tc>
          <w:tcPr>
            <w:tcW w:w="2524"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lastRenderedPageBreak/>
              <w:t>в день регистрации результата предоставления муниципальной услуги</w:t>
            </w:r>
          </w:p>
        </w:tc>
        <w:tc>
          <w:tcPr>
            <w:tcW w:w="253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должностное лицо структурного подразделения</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ГИС</w:t>
            </w:r>
          </w:p>
        </w:tc>
        <w:tc>
          <w:tcPr>
            <w:tcW w:w="250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получения результата в личный кабинет на ЕПГУ</w:t>
            </w:r>
          </w:p>
        </w:tc>
        <w:tc>
          <w:tcPr>
            <w:tcW w:w="2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направление результата предоставления муниципальной услуги заявителю в личный кабинет на ЕПГУ</w:t>
            </w:r>
          </w:p>
        </w:tc>
      </w:tr>
    </w:tbl>
    <w:p w:rsidR="00F464D8" w:rsidRPr="00DE11F3" w:rsidRDefault="00F464D8" w:rsidP="00F464D8">
      <w:pPr>
        <w:pStyle w:val="ConsPlusNormal"/>
        <w:rPr>
          <w:rFonts w:ascii="Times New Roman" w:hAnsi="Times New Roman" w:cs="Times New Roman"/>
        </w:rPr>
        <w:sectPr w:rsidR="00F464D8" w:rsidRPr="00DE11F3">
          <w:pgSz w:w="16838" w:h="11905" w:orient="landscape"/>
          <w:pgMar w:top="1701" w:right="397" w:bottom="850" w:left="397" w:header="0" w:footer="0" w:gutter="0"/>
          <w:cols w:space="720"/>
          <w:titlePg/>
        </w:sect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outlineLvl w:val="1"/>
        <w:rPr>
          <w:rFonts w:ascii="Times New Roman" w:hAnsi="Times New Roman" w:cs="Times New Roman"/>
        </w:rPr>
      </w:pPr>
      <w:r w:rsidRPr="00DE11F3">
        <w:rPr>
          <w:rFonts w:ascii="Times New Roman" w:hAnsi="Times New Roman" w:cs="Times New Roman"/>
        </w:rPr>
        <w:t>Приложение 4</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center"/>
        <w:rPr>
          <w:rFonts w:ascii="Times New Roman" w:hAnsi="Times New Roman" w:cs="Times New Roman"/>
        </w:rPr>
      </w:pPr>
      <w:bookmarkStart w:id="25" w:name="P771"/>
      <w:bookmarkEnd w:id="25"/>
      <w:r w:rsidRPr="00DE11F3">
        <w:rPr>
          <w:rFonts w:ascii="Times New Roman" w:hAnsi="Times New Roman" w:cs="Times New Roman"/>
        </w:rPr>
        <w:t>ФОРМА</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ЗАЯВЛЕНИЯ О ПРЕДОСТАВЛЕНИИ МУНИЦИПАЛЬНОЙ УСЛУГИ "ОРГАНИЗАЦИЯ</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ОТДЫХА ДЕТЕЙ В КАНИКУЛЯРНОЕ ВРЕМЯ"</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Председателю Комитета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по образованию администрации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Ханты-Мансийского района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от 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(фамилия, имя, отчество)</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Почтовый адрес: 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Телефон 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Адрес электронной почты: ___________________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ЗАЯВЛЕНИЕ</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Прошу  предоставить</w:t>
      </w:r>
      <w:proofErr w:type="gramEnd"/>
      <w:r w:rsidRPr="00DE11F3">
        <w:rPr>
          <w:rFonts w:ascii="Times New Roman" w:hAnsi="Times New Roman" w:cs="Times New Roman"/>
        </w:rPr>
        <w:t xml:space="preserve">  путевку  в  организацию,  обеспечивающую  отдых  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оздоровление детей для моего ребенка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(ФИО)</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С порядком предоставления путевки в организацию, обеспечивающую отдых 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оздоровление детей для моего ребенка детский лагерь ознакомлен(а).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__________________ (подпись)</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Результат муниципальной услуги прошу выдать следующим способом:</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r w:rsidRPr="00DE11F3">
        <w:rPr>
          <w:rFonts w:ascii="Times New Roman" w:hAnsi="Times New Roman" w:cs="Times New Roman"/>
          <w:noProof/>
          <w:position w:val="-8"/>
        </w:rPr>
        <w:drawing>
          <wp:inline distT="0" distB="0" distL="0" distR="0" wp14:anchorId="566278B2" wp14:editId="1ABD1CA2">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посредством личного обращения в Комитет:</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r w:rsidRPr="00DE11F3">
        <w:rPr>
          <w:rFonts w:ascii="Times New Roman" w:hAnsi="Times New Roman" w:cs="Times New Roman"/>
          <w:noProof/>
          <w:position w:val="-8"/>
        </w:rPr>
        <w:drawing>
          <wp:inline distT="0" distB="0" distL="0" distR="0" wp14:anchorId="64002FC4" wp14:editId="763565E4">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w:t>
      </w:r>
      <w:proofErr w:type="gramStart"/>
      <w:r w:rsidRPr="00DE11F3">
        <w:rPr>
          <w:rFonts w:ascii="Times New Roman" w:hAnsi="Times New Roman" w:cs="Times New Roman"/>
        </w:rPr>
        <w:t>почтовым  отправлением</w:t>
      </w:r>
      <w:proofErr w:type="gramEnd"/>
      <w:r w:rsidRPr="00DE11F3">
        <w:rPr>
          <w:rFonts w:ascii="Times New Roman" w:hAnsi="Times New Roman" w:cs="Times New Roman"/>
        </w:rPr>
        <w:t xml:space="preserve">  на  адрес,  указанный в заявлении (только на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бумажном носителе);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r w:rsidRPr="00DE11F3">
        <w:rPr>
          <w:rFonts w:ascii="Times New Roman" w:hAnsi="Times New Roman" w:cs="Times New Roman"/>
          <w:noProof/>
          <w:position w:val="-8"/>
        </w:rPr>
        <w:drawing>
          <wp:inline distT="0" distB="0" distL="0" distR="0" wp14:anchorId="7992C70C" wp14:editId="0EEB14DE">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w:t>
      </w:r>
      <w:proofErr w:type="gramStart"/>
      <w:r w:rsidRPr="00DE11F3">
        <w:rPr>
          <w:rFonts w:ascii="Times New Roman" w:hAnsi="Times New Roman" w:cs="Times New Roman"/>
        </w:rPr>
        <w:t>отправлением  по</w:t>
      </w:r>
      <w:proofErr w:type="gramEnd"/>
      <w:r w:rsidRPr="00DE11F3">
        <w:rPr>
          <w:rFonts w:ascii="Times New Roman" w:hAnsi="Times New Roman" w:cs="Times New Roman"/>
        </w:rPr>
        <w:t xml:space="preserve">  электронной почте _____________________________ (в</w:t>
      </w:r>
    </w:p>
    <w:p w:rsidR="00F464D8" w:rsidRPr="00DE11F3" w:rsidRDefault="00F464D8" w:rsidP="00F464D8">
      <w:pPr>
        <w:pStyle w:val="ConsPlusNonformat"/>
        <w:jc w:val="both"/>
        <w:rPr>
          <w:rFonts w:ascii="Times New Roman" w:hAnsi="Times New Roman" w:cs="Times New Roman"/>
        </w:rPr>
      </w:pPr>
      <w:proofErr w:type="gramStart"/>
      <w:r w:rsidRPr="00DE11F3">
        <w:rPr>
          <w:rFonts w:ascii="Times New Roman" w:hAnsi="Times New Roman" w:cs="Times New Roman"/>
        </w:rPr>
        <w:t>форме  электронного</w:t>
      </w:r>
      <w:proofErr w:type="gramEnd"/>
      <w:r w:rsidRPr="00DE11F3">
        <w:rPr>
          <w:rFonts w:ascii="Times New Roman" w:hAnsi="Times New Roman" w:cs="Times New Roman"/>
        </w:rPr>
        <w:t xml:space="preserve">  документа  и только в случаях, прямо предусмотренных в</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действующих нормативных правовых актах);</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r w:rsidRPr="00DE11F3">
        <w:rPr>
          <w:rFonts w:ascii="Times New Roman" w:hAnsi="Times New Roman" w:cs="Times New Roman"/>
          <w:noProof/>
          <w:position w:val="-8"/>
        </w:rPr>
        <w:drawing>
          <wp:inline distT="0" distB="0" distL="0" distR="0" wp14:anchorId="6B8C45B6" wp14:editId="7F5B58BD">
            <wp:extent cx="180975" cy="23812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посредством личного обращения в многофункциональный центр (только на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бумажном носителе);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r w:rsidRPr="00DE11F3">
        <w:rPr>
          <w:rFonts w:ascii="Times New Roman" w:hAnsi="Times New Roman" w:cs="Times New Roman"/>
          <w:noProof/>
          <w:position w:val="-8"/>
        </w:rPr>
        <w:drawing>
          <wp:inline distT="0" distB="0" distL="0" distR="0" wp14:anchorId="6E685427" wp14:editId="337141FF">
            <wp:extent cx="180975" cy="23812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w:t>
      </w:r>
      <w:proofErr w:type="gramStart"/>
      <w:r w:rsidRPr="00DE11F3">
        <w:rPr>
          <w:rFonts w:ascii="Times New Roman" w:hAnsi="Times New Roman" w:cs="Times New Roman"/>
        </w:rPr>
        <w:t>посредством  направления</w:t>
      </w:r>
      <w:proofErr w:type="gramEnd"/>
      <w:r w:rsidRPr="00DE11F3">
        <w:rPr>
          <w:rFonts w:ascii="Times New Roman" w:hAnsi="Times New Roman" w:cs="Times New Roman"/>
        </w:rPr>
        <w:t xml:space="preserve">  через  ЕПГУ  (только  в форме электронного</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документа).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__________________ (подпись)</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Даю  согласие</w:t>
      </w:r>
      <w:proofErr w:type="gramEnd"/>
      <w:r w:rsidRPr="00DE11F3">
        <w:rPr>
          <w:rFonts w:ascii="Times New Roman" w:hAnsi="Times New Roman" w:cs="Times New Roman"/>
        </w:rPr>
        <w:t xml:space="preserve">  на  обработку указанных выше моих персональных данных, 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также   персональных   </w:t>
      </w:r>
      <w:proofErr w:type="gramStart"/>
      <w:r w:rsidRPr="00DE11F3">
        <w:rPr>
          <w:rFonts w:ascii="Times New Roman" w:hAnsi="Times New Roman" w:cs="Times New Roman"/>
        </w:rPr>
        <w:t>данных  моего</w:t>
      </w:r>
      <w:proofErr w:type="gramEnd"/>
      <w:r w:rsidRPr="00DE11F3">
        <w:rPr>
          <w:rFonts w:ascii="Times New Roman" w:hAnsi="Times New Roman" w:cs="Times New Roman"/>
        </w:rPr>
        <w:t xml:space="preserve">  ребенка  в  объеме,  необходимом  для</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предоставления муниципальной услуги.</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"___" ____________ 20 г. ______________ Подпись</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right"/>
        <w:outlineLvl w:val="1"/>
        <w:rPr>
          <w:rFonts w:ascii="Times New Roman" w:hAnsi="Times New Roman" w:cs="Times New Roman"/>
        </w:rPr>
      </w:pPr>
      <w:r w:rsidRPr="00DE11F3">
        <w:rPr>
          <w:rFonts w:ascii="Times New Roman" w:hAnsi="Times New Roman" w:cs="Times New Roman"/>
        </w:rPr>
        <w:t>Приложение 5</w:t>
      </w:r>
    </w:p>
    <w:p w:rsidR="00F464D8" w:rsidRPr="00DE11F3" w:rsidRDefault="00F464D8" w:rsidP="00F464D8">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jc w:val="center"/>
        <w:rPr>
          <w:rFonts w:ascii="Times New Roman" w:hAnsi="Times New Roman" w:cs="Times New Roman"/>
        </w:rPr>
      </w:pPr>
      <w:bookmarkStart w:id="26" w:name="P822"/>
      <w:bookmarkEnd w:id="26"/>
      <w:r w:rsidRPr="00DE11F3">
        <w:rPr>
          <w:rFonts w:ascii="Times New Roman" w:hAnsi="Times New Roman" w:cs="Times New Roman"/>
        </w:rPr>
        <w:t>ФОРМА</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РЕШЕНИЯ ОБ ОТКАЗЕ В ПРИЕМЕ ДОКУМЕНТОВ, НЕОБХОДИМЫХ</w:t>
      </w:r>
    </w:p>
    <w:p w:rsidR="00F464D8" w:rsidRPr="00DE11F3" w:rsidRDefault="00F464D8" w:rsidP="00F464D8">
      <w:pPr>
        <w:pStyle w:val="ConsPlusNormal"/>
        <w:jc w:val="center"/>
        <w:rPr>
          <w:rFonts w:ascii="Times New Roman" w:hAnsi="Times New Roman" w:cs="Times New Roman"/>
        </w:rPr>
      </w:pPr>
      <w:r w:rsidRPr="00DE11F3">
        <w:rPr>
          <w:rFonts w:ascii="Times New Roman" w:hAnsi="Times New Roman" w:cs="Times New Roman"/>
        </w:rPr>
        <w:t>ДЛЯ ПРЕДОСТАВЛЕНИЯ УСЛУГИ</w:t>
      </w:r>
    </w:p>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 5</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Кому: ___________________________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об отказе в предоставлении муниципальной услуги "Организация</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отдыха детей в каникулярное время"</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от _____________                                            N _____________</w:t>
      </w:r>
    </w:p>
    <w:p w:rsidR="00F464D8" w:rsidRPr="00DE11F3" w:rsidRDefault="00F464D8" w:rsidP="00F464D8">
      <w:pPr>
        <w:pStyle w:val="ConsPlusNonformat"/>
        <w:jc w:val="both"/>
        <w:rPr>
          <w:rFonts w:ascii="Times New Roman" w:hAnsi="Times New Roman" w:cs="Times New Roman"/>
        </w:rPr>
      </w:pP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w:t>
      </w:r>
      <w:proofErr w:type="gramStart"/>
      <w:r w:rsidRPr="00DE11F3">
        <w:rPr>
          <w:rFonts w:ascii="Times New Roman" w:hAnsi="Times New Roman" w:cs="Times New Roman"/>
        </w:rPr>
        <w:t>Рассмотрев  Ваше</w:t>
      </w:r>
      <w:proofErr w:type="gramEnd"/>
      <w:r w:rsidRPr="00DE11F3">
        <w:rPr>
          <w:rFonts w:ascii="Times New Roman" w:hAnsi="Times New Roman" w:cs="Times New Roman"/>
        </w:rPr>
        <w:t xml:space="preserve">  заявление  от ___________ N ________ уполномоченным и</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представленные Вами документы, руководствуясь 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уполномоченного органа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принято решение об отказе в предоставлении Вам путевки на детский отдых в</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организацию отдыха детей и их оздоровления.</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указать ФИО и дату рождения заявителя, ребенка</w:t>
      </w:r>
    </w:p>
    <w:p w:rsidR="00F464D8" w:rsidRPr="00DE11F3" w:rsidRDefault="00F464D8" w:rsidP="00F464D8">
      <w:pPr>
        <w:pStyle w:val="ConsPlusNonformat"/>
        <w:jc w:val="both"/>
        <w:rPr>
          <w:rFonts w:ascii="Times New Roman" w:hAnsi="Times New Roman" w:cs="Times New Roman"/>
        </w:rPr>
      </w:pPr>
      <w:r w:rsidRPr="00DE11F3">
        <w:rPr>
          <w:rFonts w:ascii="Times New Roman" w:hAnsi="Times New Roman" w:cs="Times New Roman"/>
        </w:rPr>
        <w:t xml:space="preserve">    по следующим основаниям:</w:t>
      </w:r>
    </w:p>
    <w:p w:rsidR="00F464D8" w:rsidRPr="00DE11F3" w:rsidRDefault="00F464D8" w:rsidP="00F464D8">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64"/>
        <w:gridCol w:w="4479"/>
        <w:gridCol w:w="2438"/>
      </w:tblGrid>
      <w:tr w:rsidR="00F464D8" w:rsidRPr="00DE11F3" w:rsidTr="009F69CD">
        <w:tc>
          <w:tcPr>
            <w:tcW w:w="2164"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N пункта административного регламента</w:t>
            </w:r>
          </w:p>
        </w:tc>
        <w:tc>
          <w:tcPr>
            <w:tcW w:w="4479"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Наименование основания для отказа в соответствии с единым стандартом</w:t>
            </w:r>
          </w:p>
        </w:tc>
        <w:tc>
          <w:tcPr>
            <w:tcW w:w="2438" w:type="dxa"/>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Разъяснение причин отказа в предоставлении услуги</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14">
              <w:r w:rsidRPr="00DE11F3">
                <w:rPr>
                  <w:rFonts w:ascii="Times New Roman" w:hAnsi="Times New Roman" w:cs="Times New Roman"/>
                  <w:color w:val="0000FF"/>
                </w:rPr>
                <w:t>2.12.1</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представленные в электронной форме документы, которые подаются заявителем вне рамок межведомственного электронного взаимодействия,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содержащих повреждения</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15">
              <w:r w:rsidRPr="00DE11F3">
                <w:rPr>
                  <w:rFonts w:ascii="Times New Roman" w:hAnsi="Times New Roman" w:cs="Times New Roman"/>
                  <w:color w:val="0000FF"/>
                </w:rPr>
                <w:t>2.12.2</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представленные документы содержат исправления текста, не заверенные в порядке, установленном законодательством Российской Федерации</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содержащих исправления</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16">
              <w:r w:rsidRPr="00DE11F3">
                <w:rPr>
                  <w:rFonts w:ascii="Times New Roman" w:hAnsi="Times New Roman" w:cs="Times New Roman"/>
                  <w:color w:val="0000FF"/>
                </w:rPr>
                <w:t>2.12.3</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заявление подано лицом, не имеющим полномочий представлять интересы заявителя</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19">
              <w:r w:rsidRPr="00DE11F3">
                <w:rPr>
                  <w:rFonts w:ascii="Times New Roman" w:hAnsi="Times New Roman" w:cs="Times New Roman"/>
                  <w:color w:val="0000FF"/>
                </w:rPr>
                <w:t>2.12.4</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утративших силу</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20">
              <w:r w:rsidRPr="00DE11F3">
                <w:rPr>
                  <w:rFonts w:ascii="Times New Roman" w:hAnsi="Times New Roman" w:cs="Times New Roman"/>
                  <w:color w:val="0000FF"/>
                </w:rPr>
                <w:t>2.12.5</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неполное заполнение обязательных полей в форме запроса о предоставлении услуги (недостоверное, неправильное)</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21">
              <w:r w:rsidRPr="00DE11F3">
                <w:rPr>
                  <w:rFonts w:ascii="Times New Roman" w:hAnsi="Times New Roman" w:cs="Times New Roman"/>
                  <w:color w:val="0000FF"/>
                </w:rPr>
                <w:t>2.12.6</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F464D8" w:rsidRPr="00DE11F3" w:rsidTr="009F69CD">
        <w:tc>
          <w:tcPr>
            <w:tcW w:w="2164" w:type="dxa"/>
          </w:tcPr>
          <w:p w:rsidR="00F464D8" w:rsidRPr="00DE11F3" w:rsidRDefault="00F464D8" w:rsidP="009F69CD">
            <w:pPr>
              <w:pStyle w:val="ConsPlusNormal"/>
              <w:rPr>
                <w:rFonts w:ascii="Times New Roman" w:hAnsi="Times New Roman" w:cs="Times New Roman"/>
              </w:rPr>
            </w:pPr>
            <w:hyperlink w:anchor="P222">
              <w:r w:rsidRPr="00DE11F3">
                <w:rPr>
                  <w:rFonts w:ascii="Times New Roman" w:hAnsi="Times New Roman" w:cs="Times New Roman"/>
                  <w:color w:val="0000FF"/>
                </w:rPr>
                <w:t>2.12.7</w:t>
              </w:r>
            </w:hyperlink>
          </w:p>
        </w:tc>
        <w:tc>
          <w:tcPr>
            <w:tcW w:w="4479"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заявление подано в орган местного самоуправления или организацию, в полномочия которых не входит предоставление услуги</w:t>
            </w:r>
          </w:p>
        </w:tc>
        <w:tc>
          <w:tcPr>
            <w:tcW w:w="2438" w:type="dxa"/>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bl>
    <w:p w:rsidR="00F464D8" w:rsidRPr="00DE11F3" w:rsidRDefault="00F464D8" w:rsidP="00F464D8">
      <w:pPr>
        <w:pStyle w:val="ConsPlusNormal"/>
        <w:jc w:val="both"/>
        <w:rPr>
          <w:rFonts w:ascii="Times New Roman" w:hAnsi="Times New Roman" w:cs="Times New Roman"/>
        </w:rPr>
      </w:pPr>
    </w:p>
    <w:p w:rsidR="00F464D8" w:rsidRPr="00DE11F3" w:rsidRDefault="00F464D8" w:rsidP="00F464D8">
      <w:pPr>
        <w:pStyle w:val="ConsPlusNormal"/>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F464D8" w:rsidRPr="00DE11F3" w:rsidRDefault="00F464D8" w:rsidP="00F464D8">
      <w:pPr>
        <w:pStyle w:val="ConsPlusNormal"/>
        <w:spacing w:before="220"/>
        <w:ind w:firstLine="540"/>
        <w:jc w:val="both"/>
        <w:rPr>
          <w:rFonts w:ascii="Times New Roman" w:hAnsi="Times New Roman" w:cs="Times New Roman"/>
        </w:rPr>
      </w:pPr>
      <w:r w:rsidRPr="00DE11F3">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F464D8" w:rsidRPr="00DE11F3" w:rsidRDefault="00F464D8" w:rsidP="00F464D8">
      <w:pPr>
        <w:pStyle w:val="ConsPlusNormal"/>
        <w:jc w:val="both"/>
        <w:rPr>
          <w:rFonts w:ascii="Times New Roman" w:hAnsi="Times New Roman" w:cs="Times New Roman"/>
        </w:rPr>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3"/>
        <w:gridCol w:w="3175"/>
      </w:tblGrid>
      <w:tr w:rsidR="00F464D8" w:rsidRPr="00DE11F3" w:rsidTr="009F69CD">
        <w:tc>
          <w:tcPr>
            <w:tcW w:w="5783" w:type="dxa"/>
            <w:tcBorders>
              <w:top w:val="nil"/>
              <w:left w:val="nil"/>
              <w:bottom w:val="nil"/>
            </w:tcBorders>
            <w:vAlign w:val="bottom"/>
          </w:tcPr>
          <w:p w:rsidR="00F464D8" w:rsidRPr="00DE11F3" w:rsidRDefault="00F464D8" w:rsidP="009F69CD">
            <w:pPr>
              <w:pStyle w:val="ConsPlusNormal"/>
              <w:rPr>
                <w:rFonts w:ascii="Times New Roman" w:hAnsi="Times New Roman" w:cs="Times New Roman"/>
              </w:rPr>
            </w:pPr>
            <w:r w:rsidRPr="00DE11F3">
              <w:rPr>
                <w:rFonts w:ascii="Times New Roman" w:hAnsi="Times New Roman" w:cs="Times New Roman"/>
              </w:rPr>
              <w:t>Должность и ФИО сотрудника, принявшего решение</w:t>
            </w:r>
          </w:p>
        </w:tc>
        <w:tc>
          <w:tcPr>
            <w:tcW w:w="3175" w:type="dxa"/>
            <w:tcBorders>
              <w:top w:val="single" w:sz="4" w:space="0" w:color="auto"/>
              <w:bottom w:val="single" w:sz="4" w:space="0" w:color="auto"/>
            </w:tcBorders>
          </w:tcPr>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Сведения об</w:t>
            </w:r>
          </w:p>
          <w:p w:rsidR="00F464D8" w:rsidRPr="00DE11F3" w:rsidRDefault="00F464D8" w:rsidP="009F69CD">
            <w:pPr>
              <w:pStyle w:val="ConsPlusNormal"/>
              <w:jc w:val="center"/>
              <w:rPr>
                <w:rFonts w:ascii="Times New Roman" w:hAnsi="Times New Roman" w:cs="Times New Roman"/>
              </w:rPr>
            </w:pPr>
            <w:r w:rsidRPr="00DE11F3">
              <w:rPr>
                <w:rFonts w:ascii="Times New Roman" w:hAnsi="Times New Roman" w:cs="Times New Roman"/>
              </w:rPr>
              <w:t>электронной подписи</w:t>
            </w:r>
          </w:p>
        </w:tc>
      </w:tr>
    </w:tbl>
    <w:p w:rsidR="00F464D8" w:rsidRPr="00DE11F3" w:rsidRDefault="00F464D8" w:rsidP="00F464D8">
      <w:pPr>
        <w:pStyle w:val="ConsPlusNormal"/>
        <w:ind w:firstLine="540"/>
        <w:jc w:val="both"/>
        <w:rPr>
          <w:rFonts w:ascii="Times New Roman" w:hAnsi="Times New Roman" w:cs="Times New Roman"/>
        </w:rPr>
      </w:pPr>
    </w:p>
    <w:p w:rsidR="00F464D8" w:rsidRPr="00DE11F3" w:rsidRDefault="00F464D8" w:rsidP="00F464D8">
      <w:pPr>
        <w:pStyle w:val="ConsPlusNormal"/>
        <w:jc w:val="both"/>
        <w:rPr>
          <w:rFonts w:ascii="Times New Roman" w:hAnsi="Times New Roman" w:cs="Times New Roman"/>
        </w:rPr>
      </w:pPr>
    </w:p>
    <w:p w:rsidR="00F464D8" w:rsidRDefault="00F464D8">
      <w:bookmarkStart w:id="27" w:name="_GoBack"/>
      <w:bookmarkEnd w:id="27"/>
    </w:p>
    <w:sectPr w:rsidR="00F464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64D8"/>
    <w:rsid w:val="00213E68"/>
    <w:rsid w:val="00F46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6387F6-D023-446E-B3BA-E67FF627E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64D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64D8"/>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464D8"/>
    <w:pPr>
      <w:widowControl w:val="0"/>
      <w:autoSpaceDE w:val="0"/>
      <w:autoSpaceDN w:val="0"/>
      <w:spacing w:after="0" w:line="240" w:lineRule="auto"/>
    </w:pPr>
    <w:rPr>
      <w:rFonts w:ascii="Calibri" w:eastAsiaTheme="minorEastAsia" w:hAnsi="Calibri" w:cs="Calibri"/>
      <w:b/>
      <w:lang w:eastAsia="ru-RU"/>
    </w:rPr>
  </w:style>
  <w:style w:type="paragraph" w:customStyle="1" w:styleId="ConsPlusNonformat">
    <w:name w:val="ConsPlusNonformat"/>
    <w:rsid w:val="00F464D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Cell">
    <w:name w:val="ConsPlusCell"/>
    <w:rsid w:val="00F464D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464D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464D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464D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464D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73720&amp;dst=100005" TargetMode="External"/><Relationship Id="rId13" Type="http://schemas.openxmlformats.org/officeDocument/2006/relationships/hyperlink" Target="https://login.consultant.ru/link/?req=doc&amp;base=RLAW926&amp;n=309987&amp;dst=101657" TargetMode="External"/><Relationship Id="rId18" Type="http://schemas.openxmlformats.org/officeDocument/2006/relationships/hyperlink" Target="https://login.consultant.ru/link/?req=doc&amp;base=RLAW926&amp;n=273720&amp;dst=100010" TargetMode="External"/><Relationship Id="rId26" Type="http://schemas.openxmlformats.org/officeDocument/2006/relationships/hyperlink" Target="https://login.consultant.ru/link/?req=doc&amp;base=LAW&amp;n=494996&amp;dst=38" TargetMode="External"/><Relationship Id="rId39" Type="http://schemas.openxmlformats.org/officeDocument/2006/relationships/hyperlink" Target="https://login.consultant.ru/link/?req=doc&amp;base=RLAW926&amp;n=283488" TargetMode="External"/><Relationship Id="rId3" Type="http://schemas.openxmlformats.org/officeDocument/2006/relationships/webSettings" Target="webSettings.xml"/><Relationship Id="rId21" Type="http://schemas.openxmlformats.org/officeDocument/2006/relationships/hyperlink" Target="https://login.consultant.ru/link/?req=doc&amp;base=RLAW926&amp;n=273720&amp;dst=100011" TargetMode="External"/><Relationship Id="rId34" Type="http://schemas.openxmlformats.org/officeDocument/2006/relationships/hyperlink" Target="https://login.consultant.ru/link/?req=doc&amp;base=LAW&amp;n=494996&amp;dst=107" TargetMode="External"/><Relationship Id="rId42" Type="http://schemas.openxmlformats.org/officeDocument/2006/relationships/hyperlink" Target="https://login.consultant.ru/link/?req=doc&amp;base=LAW&amp;n=475220" TargetMode="External"/><Relationship Id="rId47" Type="http://schemas.openxmlformats.org/officeDocument/2006/relationships/theme" Target="theme/theme1.xml"/><Relationship Id="rId7" Type="http://schemas.openxmlformats.org/officeDocument/2006/relationships/hyperlink" Target="https://login.consultant.ru/link/?req=doc&amp;base=RLAW926&amp;n=238373&amp;dst=100098" TargetMode="External"/><Relationship Id="rId12" Type="http://schemas.openxmlformats.org/officeDocument/2006/relationships/hyperlink" Target="https://login.consultant.ru/link/?req=doc&amp;base=LAW&amp;n=494980&amp;dst=100164" TargetMode="External"/><Relationship Id="rId17" Type="http://schemas.openxmlformats.org/officeDocument/2006/relationships/hyperlink" Target="https://login.consultant.ru/link/?req=doc&amp;base=RLAW926&amp;n=273720&amp;dst=100008" TargetMode="External"/><Relationship Id="rId25" Type="http://schemas.openxmlformats.org/officeDocument/2006/relationships/hyperlink" Target="https://login.consultant.ru/link/?req=doc&amp;base=LAW&amp;n=492658&amp;dst=100023" TargetMode="External"/><Relationship Id="rId33" Type="http://schemas.openxmlformats.org/officeDocument/2006/relationships/hyperlink" Target="https://login.consultant.ru/link/?req=doc&amp;base=LAW&amp;n=443427&amp;dst=49" TargetMode="External"/><Relationship Id="rId38" Type="http://schemas.openxmlformats.org/officeDocument/2006/relationships/hyperlink" Target="https://login.consultant.ru/link/?req=doc&amp;base=LAW&amp;n=311791" TargetMode="External"/><Relationship Id="rId46"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login.consultant.ru/link/?req=doc&amp;base=RLAW926&amp;n=273720&amp;dst=100006" TargetMode="External"/><Relationship Id="rId20" Type="http://schemas.openxmlformats.org/officeDocument/2006/relationships/hyperlink" Target="https://login.consultant.ru/link/?req=doc&amp;base=RLAW926&amp;n=147114" TargetMode="External"/><Relationship Id="rId29" Type="http://schemas.openxmlformats.org/officeDocument/2006/relationships/hyperlink" Target="https://login.consultant.ru/link/?req=doc&amp;base=LAW&amp;n=494996&amp;dst=43" TargetMode="External"/><Relationship Id="rId41" Type="http://schemas.openxmlformats.org/officeDocument/2006/relationships/hyperlink" Target="https://login.consultant.ru/link/?req=doc&amp;base=LAW&amp;n=494996&amp;dst=100352" TargetMode="External"/><Relationship Id="rId1" Type="http://schemas.openxmlformats.org/officeDocument/2006/relationships/styles" Target="styles.xml"/><Relationship Id="rId6" Type="http://schemas.openxmlformats.org/officeDocument/2006/relationships/hyperlink" Target="https://login.consultant.ru/link/?req=doc&amp;base=RLAW926&amp;n=227116&amp;dst=100005" TargetMode="External"/><Relationship Id="rId11" Type="http://schemas.openxmlformats.org/officeDocument/2006/relationships/hyperlink" Target="https://login.consultant.ru/link/?req=doc&amp;base=LAW&amp;n=494996&amp;dst=100094" TargetMode="External"/><Relationship Id="rId24" Type="http://schemas.openxmlformats.org/officeDocument/2006/relationships/hyperlink" Target="https://login.consultant.ru/link/?req=doc&amp;base=LAW&amp;n=454103" TargetMode="External"/><Relationship Id="rId32" Type="http://schemas.openxmlformats.org/officeDocument/2006/relationships/hyperlink" Target="https://login.consultant.ru/link/?req=doc&amp;base=RLAW926&amp;n=316349&amp;dst=100011" TargetMode="External"/><Relationship Id="rId37" Type="http://schemas.openxmlformats.org/officeDocument/2006/relationships/hyperlink" Target="https://login.consultant.ru/link/?req=doc&amp;base=LAW&amp;n=494996" TargetMode="External"/><Relationship Id="rId40" Type="http://schemas.openxmlformats.org/officeDocument/2006/relationships/hyperlink" Target="https://login.consultant.ru/link/?req=doc&amp;base=LAW&amp;n=494996" TargetMode="External"/><Relationship Id="rId45" Type="http://schemas.openxmlformats.org/officeDocument/2006/relationships/image" Target="media/image1.wmf"/><Relationship Id="rId5" Type="http://schemas.openxmlformats.org/officeDocument/2006/relationships/hyperlink" Target="https://login.consultant.ru/link/?req=doc&amp;base=RLAW926&amp;n=217392&amp;dst=100005" TargetMode="External"/><Relationship Id="rId15" Type="http://schemas.openxmlformats.org/officeDocument/2006/relationships/hyperlink" Target="https://login.consultant.ru/link/?req=doc&amp;base=RLAW926&amp;n=280085&amp;dst=100006" TargetMode="External"/><Relationship Id="rId23" Type="http://schemas.openxmlformats.org/officeDocument/2006/relationships/hyperlink" Target="https://login.consultant.ru/link/?req=doc&amp;base=RLAW926&amp;n=316349&amp;dst=100007" TargetMode="External"/><Relationship Id="rId28" Type="http://schemas.openxmlformats.org/officeDocument/2006/relationships/hyperlink" Target="https://login.consultant.ru/link/?req=doc&amp;base=LAW&amp;n=494996&amp;dst=100010" TargetMode="External"/><Relationship Id="rId36" Type="http://schemas.openxmlformats.org/officeDocument/2006/relationships/hyperlink" Target="https://login.consultant.ru/link/?req=doc&amp;base=LAW&amp;n=494996&amp;dst=100352" TargetMode="External"/><Relationship Id="rId10" Type="http://schemas.openxmlformats.org/officeDocument/2006/relationships/hyperlink" Target="https://login.consultant.ru/link/?req=doc&amp;base=RLAW926&amp;n=316349&amp;dst=100005" TargetMode="External"/><Relationship Id="rId19" Type="http://schemas.openxmlformats.org/officeDocument/2006/relationships/hyperlink" Target="https://login.consultant.ru/link/?req=doc&amp;base=RLAW926&amp;n=134831" TargetMode="External"/><Relationship Id="rId31" Type="http://schemas.openxmlformats.org/officeDocument/2006/relationships/hyperlink" Target="https://login.consultant.ru/link/?req=doc&amp;base=RLAW926&amp;n=316349&amp;dst=100009" TargetMode="External"/><Relationship Id="rId44" Type="http://schemas.openxmlformats.org/officeDocument/2006/relationships/hyperlink" Target="https://login.consultant.ru/link/?req=doc&amp;base=LAW&amp;n=494996&amp;dst=159" TargetMode="External"/><Relationship Id="rId4" Type="http://schemas.openxmlformats.org/officeDocument/2006/relationships/hyperlink" Target="https://login.consultant.ru/link/?req=doc&amp;base=RLAW926&amp;n=188200&amp;dst=100005" TargetMode="External"/><Relationship Id="rId9" Type="http://schemas.openxmlformats.org/officeDocument/2006/relationships/hyperlink" Target="https://login.consultant.ru/link/?req=doc&amp;base=RLAW926&amp;n=280085&amp;dst=100005" TargetMode="External"/><Relationship Id="rId14" Type="http://schemas.openxmlformats.org/officeDocument/2006/relationships/hyperlink" Target="https://login.consultant.ru/link/?req=doc&amp;base=RLAW926&amp;n=280675&amp;dst=100132" TargetMode="External"/><Relationship Id="rId22" Type="http://schemas.openxmlformats.org/officeDocument/2006/relationships/hyperlink" Target="https://login.consultant.ru/link/?req=doc&amp;base=RLAW926&amp;n=316349&amp;dst=100006" TargetMode="External"/><Relationship Id="rId27" Type="http://schemas.openxmlformats.org/officeDocument/2006/relationships/hyperlink" Target="https://login.consultant.ru/link/?req=doc&amp;base=RLAW926&amp;n=298904&amp;dst=100013" TargetMode="External"/><Relationship Id="rId30" Type="http://schemas.openxmlformats.org/officeDocument/2006/relationships/hyperlink" Target="https://login.consultant.ru/link/?req=doc&amp;base=LAW&amp;n=494996&amp;dst=359" TargetMode="External"/><Relationship Id="rId35" Type="http://schemas.openxmlformats.org/officeDocument/2006/relationships/hyperlink" Target="https://login.consultant.ru/link/?req=doc&amp;base=LAW&amp;n=311791" TargetMode="External"/><Relationship Id="rId43" Type="http://schemas.openxmlformats.org/officeDocument/2006/relationships/hyperlink" Target="https://login.consultant.ru/link/?req=doc&amp;base=LAW&amp;n=4752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33</Pages>
  <Words>12634</Words>
  <Characters>72018</Characters>
  <Application>Microsoft Office Word</Application>
  <DocSecurity>0</DocSecurity>
  <Lines>600</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Налобина Н.С.</dc:creator>
  <cp:keywords/>
  <dc:description/>
  <cp:lastModifiedBy>Налобина Н.С.</cp:lastModifiedBy>
  <cp:revision>1</cp:revision>
  <dcterms:created xsi:type="dcterms:W3CDTF">2025-01-31T10:47:00Z</dcterms:created>
  <dcterms:modified xsi:type="dcterms:W3CDTF">2025-01-31T10:49:00Z</dcterms:modified>
</cp:coreProperties>
</file>